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rFonts w:ascii="Work Sans" w:cs="Work Sans" w:eastAsia="Work Sans" w:hAnsi="Work Sans"/>
          <w:b w:val="1"/>
          <w:bCs w:val="1"/>
          <w:sz w:val="26"/>
          <w:szCs w:val="26"/>
        </w:rPr>
      </w:pPr>
      <w:bookmarkStart w:colFirst="0" w:colLast="0" w:name="_heading=h.gufe6tsls6e0" w:id="0"/>
      <w:bookmarkEnd w:id="0"/>
      <w:r w:rsidDel="00000000" w:rsidR="00000000" w:rsidRPr="00000000">
        <w:rPr>
          <w:rFonts w:ascii="Work Sans" w:cs="Work Sans" w:eastAsia="Work Sans" w:hAnsi="Work Sans"/>
          <w:b w:val="1"/>
          <w:bCs w:val="1"/>
          <w:sz w:val="26"/>
          <w:szCs w:val="26"/>
          <w:rtl w:val="0"/>
        </w:rPr>
        <w:t xml:space="preserve">Kommunikationsbausteine</w:t>
      </w:r>
    </w:p>
    <w:p w:rsidR="00000000" w:rsidDel="00000000" w:rsidP="00000000" w:rsidRDefault="00000000" w:rsidRPr="00000000" w14:paraId="00000002">
      <w:pPr>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Übersicht Inhalte: </w:t>
      </w:r>
    </w:p>
    <w:p w:rsidR="00000000" w:rsidDel="00000000" w:rsidP="00000000" w:rsidRDefault="00000000" w:rsidRPr="00000000" w14:paraId="00000003">
      <w:pPr>
        <w:pStyle w:val="Heading3"/>
        <w:keepNext w:val="0"/>
        <w:keepLines w:val="0"/>
        <w:numPr>
          <w:ilvl w:val="0"/>
          <w:numId w:val="4"/>
        </w:numPr>
        <w:spacing w:after="0" w:before="280" w:lineRule="auto"/>
        <w:ind w:left="720" w:hanging="360"/>
        <w:rPr>
          <w:rFonts w:ascii="Work Sans" w:cs="Work Sans" w:eastAsia="Work Sans" w:hAnsi="Work Sans"/>
          <w:color w:val="000000"/>
          <w:sz w:val="22"/>
          <w:szCs w:val="22"/>
        </w:rPr>
      </w:pPr>
      <w:bookmarkStart w:colFirst="0" w:colLast="0" w:name="_heading=h.k2utfqtvakqx" w:id="1"/>
      <w:bookmarkEnd w:id="1"/>
      <w:r w:rsidDel="00000000" w:rsidR="00000000" w:rsidRPr="00000000">
        <w:rPr>
          <w:rFonts w:ascii="Work Sans" w:cs="Work Sans" w:eastAsia="Work Sans" w:hAnsi="Work Sans"/>
          <w:color w:val="000000"/>
          <w:sz w:val="22"/>
          <w:szCs w:val="22"/>
          <w:rtl w:val="0"/>
        </w:rPr>
        <w:t xml:space="preserve">Website / Eventseite </w:t>
      </w:r>
    </w:p>
    <w:p w:rsidR="00000000" w:rsidDel="00000000" w:rsidP="00000000" w:rsidRDefault="00000000" w:rsidRPr="00000000" w14:paraId="00000004">
      <w:pPr>
        <w:pStyle w:val="Heading3"/>
        <w:keepNext w:val="0"/>
        <w:keepLines w:val="0"/>
        <w:numPr>
          <w:ilvl w:val="0"/>
          <w:numId w:val="4"/>
        </w:numPr>
        <w:spacing w:after="0" w:before="0" w:lineRule="auto"/>
        <w:ind w:left="720" w:hanging="360"/>
        <w:rPr>
          <w:rFonts w:ascii="Work Sans" w:cs="Work Sans" w:eastAsia="Work Sans" w:hAnsi="Work Sans"/>
          <w:color w:val="000000"/>
          <w:sz w:val="22"/>
          <w:szCs w:val="22"/>
        </w:rPr>
      </w:pPr>
      <w:bookmarkStart w:colFirst="0" w:colLast="0" w:name="_heading=h.uwusbdkgvpdi" w:id="2"/>
      <w:bookmarkEnd w:id="2"/>
      <w:r w:rsidDel="00000000" w:rsidR="00000000" w:rsidRPr="00000000">
        <w:rPr>
          <w:rFonts w:ascii="Work Sans" w:cs="Work Sans" w:eastAsia="Work Sans" w:hAnsi="Work Sans"/>
          <w:color w:val="000000"/>
          <w:sz w:val="22"/>
          <w:szCs w:val="22"/>
          <w:rtl w:val="0"/>
        </w:rPr>
        <w:t xml:space="preserve">Newsletter-Bausteine</w:t>
      </w:r>
    </w:p>
    <w:p w:rsidR="00000000" w:rsidDel="00000000" w:rsidP="00000000" w:rsidRDefault="00000000" w:rsidRPr="00000000" w14:paraId="00000005">
      <w:pPr>
        <w:numPr>
          <w:ilvl w:val="0"/>
          <w:numId w:val="4"/>
        </w:numPr>
        <w:ind w:left="720" w:hanging="360"/>
        <w:rPr>
          <w:rFonts w:ascii="Work Sans" w:cs="Work Sans" w:eastAsia="Work Sans" w:hAnsi="Work Sans"/>
        </w:rPr>
      </w:pPr>
      <w:r w:rsidDel="00000000" w:rsidR="00000000" w:rsidRPr="00000000">
        <w:rPr>
          <w:rFonts w:ascii="Work Sans" w:cs="Work Sans" w:eastAsia="Work Sans" w:hAnsi="Work Sans"/>
          <w:rtl w:val="0"/>
        </w:rPr>
        <w:t xml:space="preserve">Social Media </w:t>
      </w:r>
    </w:p>
    <w:p w:rsidR="00000000" w:rsidDel="00000000" w:rsidP="00000000" w:rsidRDefault="00000000" w:rsidRPr="00000000" w14:paraId="00000006">
      <w:pPr>
        <w:numPr>
          <w:ilvl w:val="1"/>
          <w:numId w:val="4"/>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Beispiel Captions</w:t>
      </w:r>
    </w:p>
    <w:p w:rsidR="00000000" w:rsidDel="00000000" w:rsidP="00000000" w:rsidRDefault="00000000" w:rsidRPr="00000000" w14:paraId="00000007">
      <w:pPr>
        <w:numPr>
          <w:ilvl w:val="1"/>
          <w:numId w:val="4"/>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Posting-Empfehlung</w:t>
      </w:r>
    </w:p>
    <w:p w:rsidR="00000000" w:rsidDel="00000000" w:rsidP="00000000" w:rsidRDefault="00000000" w:rsidRPr="00000000" w14:paraId="00000008">
      <w:pPr>
        <w:numPr>
          <w:ilvl w:val="1"/>
          <w:numId w:val="4"/>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Wie benutzt man den Instagram Storybackground?</w:t>
      </w:r>
    </w:p>
    <w:p w:rsidR="00000000" w:rsidDel="00000000" w:rsidP="00000000" w:rsidRDefault="00000000" w:rsidRPr="00000000" w14:paraId="00000009">
      <w:pPr>
        <w:pStyle w:val="Heading2"/>
        <w:keepNext w:val="0"/>
        <w:keepLines w:val="0"/>
        <w:numPr>
          <w:ilvl w:val="0"/>
          <w:numId w:val="4"/>
        </w:numPr>
        <w:spacing w:after="0" w:before="0" w:lineRule="auto"/>
        <w:ind w:left="720" w:hanging="360"/>
        <w:rPr>
          <w:rFonts w:ascii="Work Sans" w:cs="Work Sans" w:eastAsia="Work Sans" w:hAnsi="Work Sans"/>
          <w:sz w:val="22"/>
          <w:szCs w:val="22"/>
        </w:rPr>
      </w:pPr>
      <w:bookmarkStart w:colFirst="0" w:colLast="0" w:name="_heading=h.exv6hxyac8ij" w:id="3"/>
      <w:bookmarkEnd w:id="3"/>
      <w:r w:rsidDel="00000000" w:rsidR="00000000" w:rsidRPr="00000000">
        <w:rPr>
          <w:rFonts w:ascii="Work Sans" w:cs="Work Sans" w:eastAsia="Work Sans" w:hAnsi="Work Sans"/>
          <w:sz w:val="22"/>
          <w:szCs w:val="22"/>
          <w:rtl w:val="0"/>
        </w:rPr>
        <w:t xml:space="preserve">Presse-Boilerplate &amp; Kurztexte</w:t>
      </w:r>
    </w:p>
    <w:p w:rsidR="00000000" w:rsidDel="00000000" w:rsidP="00000000" w:rsidRDefault="00000000" w:rsidRPr="00000000" w14:paraId="0000000A">
      <w:pPr>
        <w:pStyle w:val="Heading2"/>
        <w:keepNext w:val="0"/>
        <w:keepLines w:val="0"/>
        <w:numPr>
          <w:ilvl w:val="0"/>
          <w:numId w:val="4"/>
        </w:numPr>
        <w:spacing w:after="80" w:before="0" w:lineRule="auto"/>
        <w:ind w:left="720" w:right="600" w:hanging="360"/>
        <w:rPr>
          <w:rFonts w:ascii="Work Sans" w:cs="Work Sans" w:eastAsia="Work Sans" w:hAnsi="Work Sans"/>
          <w:sz w:val="22"/>
          <w:szCs w:val="22"/>
        </w:rPr>
      </w:pPr>
      <w:bookmarkStart w:colFirst="0" w:colLast="0" w:name="_heading=h.fzowyqaa5gh2" w:id="4"/>
      <w:bookmarkEnd w:id="4"/>
      <w:r w:rsidDel="00000000" w:rsidR="00000000" w:rsidRPr="00000000">
        <w:rPr>
          <w:rFonts w:ascii="Work Sans" w:cs="Work Sans" w:eastAsia="Work Sans" w:hAnsi="Work Sans"/>
          <w:sz w:val="22"/>
          <w:szCs w:val="22"/>
          <w:rtl w:val="0"/>
        </w:rPr>
        <w:t xml:space="preserve">Standardformulierungen (Baukasten)</w:t>
      </w:r>
    </w:p>
    <w:p w:rsidR="00000000" w:rsidDel="00000000" w:rsidP="00000000" w:rsidRDefault="00000000" w:rsidRPr="00000000" w14:paraId="0000000B">
      <w:pPr>
        <w:rPr>
          <w:rFonts w:ascii="Work Sans" w:cs="Work Sans" w:eastAsia="Work Sans" w:hAnsi="Work Sans"/>
        </w:rPr>
      </w:pPr>
      <w:r w:rsidDel="00000000" w:rsidR="00000000" w:rsidRPr="00000000">
        <w:rPr>
          <w:rtl w:val="0"/>
        </w:rPr>
      </w:r>
    </w:p>
    <w:p w:rsidR="00000000" w:rsidDel="00000000" w:rsidP="00000000" w:rsidRDefault="00000000" w:rsidRPr="00000000" w14:paraId="0000000C">
      <w:pPr>
        <w:rPr>
          <w:rFonts w:ascii="Work Sans" w:cs="Work Sans" w:eastAsia="Work Sans" w:hAnsi="Work San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Work Sans" w:cs="Work Sans" w:eastAsia="Work Sans" w:hAnsi="Work Sans"/>
        </w:rPr>
      </w:pPr>
      <w:r w:rsidDel="00000000" w:rsidR="00000000" w:rsidRPr="00000000">
        <w:rPr>
          <w:rtl w:val="0"/>
        </w:rPr>
      </w:r>
    </w:p>
    <w:p w:rsidR="00000000" w:rsidDel="00000000" w:rsidP="00000000" w:rsidRDefault="00000000" w:rsidRPr="00000000" w14:paraId="0000000E">
      <w:pPr>
        <w:pStyle w:val="Heading3"/>
        <w:keepNext w:val="0"/>
        <w:keepLines w:val="0"/>
        <w:numPr>
          <w:ilvl w:val="0"/>
          <w:numId w:val="2"/>
        </w:numPr>
        <w:spacing w:before="280" w:lineRule="auto"/>
        <w:ind w:left="720" w:hanging="360"/>
        <w:rPr>
          <w:rFonts w:ascii="Work Sans" w:cs="Work Sans" w:eastAsia="Work Sans" w:hAnsi="Work Sans"/>
          <w:b w:val="1"/>
          <w:bCs w:val="1"/>
          <w:color w:val="000000"/>
          <w:sz w:val="22"/>
          <w:szCs w:val="22"/>
        </w:rPr>
      </w:pPr>
      <w:bookmarkStart w:colFirst="0" w:colLast="0" w:name="_heading=h.te517wmcx0r" w:id="5"/>
      <w:bookmarkEnd w:id="5"/>
      <w:r w:rsidDel="00000000" w:rsidR="00000000" w:rsidRPr="00000000">
        <w:rPr>
          <w:rFonts w:ascii="Work Sans" w:cs="Work Sans" w:eastAsia="Work Sans" w:hAnsi="Work Sans"/>
          <w:b w:val="1"/>
          <w:bCs w:val="1"/>
          <w:color w:val="000000"/>
          <w:sz w:val="22"/>
          <w:szCs w:val="22"/>
          <w:rtl w:val="0"/>
        </w:rPr>
        <w:t xml:space="preserve">Website / Eventseite </w:t>
      </w:r>
    </w:p>
    <w:p w:rsidR="00000000" w:rsidDel="00000000" w:rsidP="00000000" w:rsidRDefault="00000000" w:rsidRPr="00000000" w14:paraId="0000000F">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Kurzversion</w:t>
      </w:r>
    </w:p>
    <w:p w:rsidR="00000000" w:rsidDel="00000000" w:rsidP="00000000" w:rsidRDefault="00000000" w:rsidRPr="00000000" w14:paraId="00000010">
      <w:pPr>
        <w:spacing w:after="240" w:before="240" w:lineRule="auto"/>
        <w:ind w:right="600"/>
        <w:rPr>
          <w:rFonts w:ascii="Work Sans" w:cs="Work Sans" w:eastAsia="Work Sans" w:hAnsi="Work Sans"/>
        </w:rPr>
      </w:pPr>
      <w:r w:rsidDel="00000000" w:rsidR="00000000" w:rsidRPr="00000000">
        <w:rPr>
          <w:rFonts w:ascii="Work Sans" w:cs="Work Sans" w:eastAsia="Work Sans" w:hAnsi="Work Sans"/>
          <w:rtl w:val="0"/>
        </w:rPr>
        <w:t xml:space="preserve">Diese Veranstaltung findet im Rahmen der Bayerischen Gründungstage 2026 von Gründerland Bayern statt – der landesweiten Initiative zur Förderung von Gründung und Unternehmertum.</w:t>
      </w:r>
    </w:p>
    <w:p w:rsidR="00000000" w:rsidDel="00000000" w:rsidP="00000000" w:rsidRDefault="00000000" w:rsidRPr="00000000" w14:paraId="00000011">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Langversion</w:t>
      </w:r>
    </w:p>
    <w:p w:rsidR="00000000" w:rsidDel="00000000" w:rsidP="00000000" w:rsidRDefault="00000000" w:rsidRPr="00000000" w14:paraId="00000012">
      <w:pPr>
        <w:spacing w:after="240" w:before="240" w:lineRule="auto"/>
        <w:ind w:right="600"/>
        <w:rPr>
          <w:rFonts w:ascii="Work Sans" w:cs="Work Sans" w:eastAsia="Work Sans" w:hAnsi="Work Sans"/>
        </w:rPr>
      </w:pPr>
      <w:r w:rsidDel="00000000" w:rsidR="00000000" w:rsidRPr="00000000">
        <w:rPr>
          <w:rFonts w:ascii="Work Sans" w:cs="Work Sans" w:eastAsia="Work Sans" w:hAnsi="Work Sans"/>
          <w:rtl w:val="0"/>
        </w:rPr>
        <w:t xml:space="preserve">Die Veranstaltung ist Teil der Bayerischen Gründungstage 2026. Vom 19. bis 21. Mai 2026 öffnen zahlreiche Partner in ganz Bayern ihre Türen, um Gründung, Unternehmertum und Selbstständigkeit erlebbar zu machen. Initiiert werden die Gründungstage von Gründerland Bayern, der Gründungsinitiative des Bayerischen Staatsministeriums für Wirtschaft, Landesentwicklung und Energie.</w:t>
      </w:r>
    </w:p>
    <w:p w:rsidR="00000000" w:rsidDel="00000000" w:rsidP="00000000" w:rsidRDefault="00000000" w:rsidRPr="00000000" w14:paraId="00000013">
      <w:pPr>
        <w:rPr>
          <w:rFonts w:ascii="Work Sans" w:cs="Work Sans" w:eastAsia="Work Sans" w:hAnsi="Work Sans"/>
        </w:rPr>
      </w:pPr>
      <w:r w:rsidDel="00000000" w:rsidR="00000000" w:rsidRPr="00000000">
        <w:rPr>
          <w:rtl w:val="0"/>
        </w:rPr>
      </w:r>
    </w:p>
    <w:p w:rsidR="00000000" w:rsidDel="00000000" w:rsidP="00000000" w:rsidRDefault="00000000" w:rsidRPr="00000000" w14:paraId="00000014">
      <w:pPr>
        <w:pStyle w:val="Heading3"/>
        <w:keepNext w:val="0"/>
        <w:keepLines w:val="0"/>
        <w:numPr>
          <w:ilvl w:val="0"/>
          <w:numId w:val="2"/>
        </w:numPr>
        <w:spacing w:before="280" w:lineRule="auto"/>
        <w:ind w:left="720" w:hanging="360"/>
        <w:rPr>
          <w:rFonts w:ascii="Work Sans" w:cs="Work Sans" w:eastAsia="Work Sans" w:hAnsi="Work Sans"/>
          <w:b w:val="1"/>
          <w:bCs w:val="1"/>
          <w:color w:val="000000"/>
          <w:sz w:val="22"/>
          <w:szCs w:val="22"/>
        </w:rPr>
      </w:pPr>
      <w:bookmarkStart w:colFirst="0" w:colLast="0" w:name="_heading=h.gsjymd2q8dg2" w:id="6"/>
      <w:bookmarkEnd w:id="6"/>
      <w:r w:rsidDel="00000000" w:rsidR="00000000" w:rsidRPr="00000000">
        <w:rPr>
          <w:rFonts w:ascii="Work Sans" w:cs="Work Sans" w:eastAsia="Work Sans" w:hAnsi="Work Sans"/>
          <w:b w:val="1"/>
          <w:bCs w:val="1"/>
          <w:color w:val="000000"/>
          <w:sz w:val="22"/>
          <w:szCs w:val="22"/>
          <w:rtl w:val="0"/>
        </w:rPr>
        <w:t xml:space="preserve">Newsletter-Bausteine</w:t>
      </w:r>
    </w:p>
    <w:p w:rsidR="00000000" w:rsidDel="00000000" w:rsidP="00000000" w:rsidRDefault="00000000" w:rsidRPr="00000000" w14:paraId="00000015">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Ankündigung</w:t>
      </w:r>
    </w:p>
    <w:p w:rsidR="00000000" w:rsidDel="00000000" w:rsidP="00000000" w:rsidRDefault="00000000" w:rsidRPr="00000000" w14:paraId="00000016">
      <w:pPr>
        <w:spacing w:after="240" w:before="240" w:lineRule="auto"/>
        <w:ind w:right="600"/>
        <w:rPr>
          <w:rFonts w:ascii="Work Sans" w:cs="Work Sans" w:eastAsia="Work Sans" w:hAnsi="Work Sans"/>
        </w:rPr>
      </w:pPr>
      <w:r w:rsidDel="00000000" w:rsidR="00000000" w:rsidRPr="00000000">
        <w:rPr>
          <w:rFonts w:ascii="Work Sans" w:cs="Work Sans" w:eastAsia="Work Sans" w:hAnsi="Work Sans"/>
          <w:rtl w:val="0"/>
        </w:rPr>
        <w:t xml:space="preserve">Wir sind Partner der Bayerischen Gründungstage 2026!</w:t>
        <w:br w:type="textWrapping"/>
        <w:t xml:space="preserve">Vom 19. bis 21. Mai wird Bayern erneut zum Hotspot für Gründerinnen, Gründer und alle, die sich für Themen rund um das Unternehmertum interessieren. Im Rahmen der Bayerischen Gründungstage bieten wir [Titel der Veranstaltung] an – kostenfrei und offen für alle Interessierten.</w:t>
      </w:r>
    </w:p>
    <w:p w:rsidR="00000000" w:rsidDel="00000000" w:rsidP="00000000" w:rsidRDefault="00000000" w:rsidRPr="00000000" w14:paraId="00000017">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Reminder (kurz vor Event)</w:t>
      </w:r>
    </w:p>
    <w:p w:rsidR="00000000" w:rsidDel="00000000" w:rsidP="00000000" w:rsidRDefault="00000000" w:rsidRPr="00000000" w14:paraId="00000018">
      <w:pPr>
        <w:spacing w:after="240" w:before="240" w:lineRule="auto"/>
        <w:ind w:right="600"/>
        <w:rPr>
          <w:rFonts w:ascii="Work Sans" w:cs="Work Sans" w:eastAsia="Work Sans" w:hAnsi="Work Sans"/>
        </w:rPr>
      </w:pPr>
      <w:r w:rsidDel="00000000" w:rsidR="00000000" w:rsidRPr="00000000">
        <w:rPr>
          <w:rFonts w:ascii="Work Sans" w:cs="Work Sans" w:eastAsia="Work Sans" w:hAnsi="Work Sans"/>
          <w:rtl w:val="0"/>
        </w:rPr>
        <w:t xml:space="preserve">Schon nächste Woche starten die Bayerischen Gründungstage 2026. Unsere Veranstaltung [Titel] ist Teil des bayernweiten Programms rund um Gründung, Start-ups und Unternehmertum. Jetzt anmelden und dabei sein!</w:t>
      </w:r>
    </w:p>
    <w:p w:rsidR="00000000" w:rsidDel="00000000" w:rsidP="00000000" w:rsidRDefault="00000000" w:rsidRPr="00000000" w14:paraId="00000019">
      <w:pPr>
        <w:rPr>
          <w:rFonts w:ascii="Work Sans" w:cs="Work Sans" w:eastAsia="Work Sans" w:hAnsi="Work Sans"/>
        </w:rPr>
      </w:pPr>
      <w:r w:rsidDel="00000000" w:rsidR="00000000" w:rsidRPr="00000000">
        <w:rPr>
          <w:rtl w:val="0"/>
        </w:rPr>
      </w:r>
    </w:p>
    <w:p w:rsidR="00000000" w:rsidDel="00000000" w:rsidP="00000000" w:rsidRDefault="00000000" w:rsidRPr="00000000" w14:paraId="0000001A">
      <w:pPr>
        <w:pStyle w:val="Heading3"/>
        <w:keepNext w:val="0"/>
        <w:keepLines w:val="0"/>
        <w:numPr>
          <w:ilvl w:val="0"/>
          <w:numId w:val="2"/>
        </w:numPr>
        <w:spacing w:before="280" w:lineRule="auto"/>
        <w:ind w:left="720" w:hanging="360"/>
        <w:rPr>
          <w:rFonts w:ascii="Work Sans" w:cs="Work Sans" w:eastAsia="Work Sans" w:hAnsi="Work Sans"/>
          <w:b w:val="1"/>
          <w:bCs w:val="1"/>
          <w:color w:val="000000"/>
          <w:sz w:val="22"/>
          <w:szCs w:val="22"/>
        </w:rPr>
      </w:pPr>
      <w:bookmarkStart w:colFirst="0" w:colLast="0" w:name="_heading=h.vx2rq233dx19" w:id="7"/>
      <w:bookmarkEnd w:id="7"/>
      <w:r w:rsidDel="00000000" w:rsidR="00000000" w:rsidRPr="00000000">
        <w:rPr>
          <w:rFonts w:ascii="Work Sans" w:cs="Work Sans" w:eastAsia="Work Sans" w:hAnsi="Work Sans"/>
          <w:b w:val="1"/>
          <w:bCs w:val="1"/>
          <w:color w:val="000000"/>
          <w:sz w:val="22"/>
          <w:szCs w:val="22"/>
          <w:rtl w:val="0"/>
        </w:rPr>
        <w:t xml:space="preserve">Social Media </w:t>
      </w:r>
    </w:p>
    <w:p w:rsidR="00000000" w:rsidDel="00000000" w:rsidP="00000000" w:rsidRDefault="00000000" w:rsidRPr="00000000" w14:paraId="0000001B">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3.a.) Captions </w:t>
      </w:r>
    </w:p>
    <w:p w:rsidR="00000000" w:rsidDel="00000000" w:rsidP="00000000" w:rsidRDefault="00000000" w:rsidRPr="00000000" w14:paraId="0000001C">
      <w:pPr>
        <w:spacing w:after="240" w:before="240" w:lineRule="auto"/>
        <w:rPr>
          <w:rFonts w:ascii="Work Sans" w:cs="Work Sans" w:eastAsia="Work Sans" w:hAnsi="Work Sans"/>
          <w:b w:val="1"/>
          <w:bCs w:val="1"/>
          <w:color w:val="000000"/>
          <w:sz w:val="26"/>
          <w:szCs w:val="26"/>
        </w:rPr>
      </w:pPr>
      <w:r w:rsidDel="00000000" w:rsidR="00000000" w:rsidRPr="00000000">
        <w:rPr>
          <w:rFonts w:ascii="Work Sans" w:cs="Work Sans" w:eastAsia="Work Sans" w:hAnsi="Work Sans"/>
          <w:b w:val="1"/>
          <w:bCs w:val="1"/>
          <w:rtl w:val="0"/>
        </w:rPr>
        <w:t xml:space="preserve">Frühzeitige Ankündigung (6 bis 2 Wochen vor den Gründungstagen)</w:t>
      </w:r>
      <w:r w:rsidDel="00000000" w:rsidR="00000000" w:rsidRPr="00000000">
        <w:rPr>
          <w:rtl w:val="0"/>
        </w:rPr>
      </w:r>
    </w:p>
    <w:p w:rsidR="00000000" w:rsidDel="00000000" w:rsidP="00000000" w:rsidRDefault="00000000" w:rsidRPr="00000000" w14:paraId="0000001D">
      <w:pPr>
        <w:spacing w:after="240" w:before="240" w:lineRule="auto"/>
        <w:rPr>
          <w:rFonts w:ascii="Work Sans" w:cs="Work Sans" w:eastAsia="Work Sans" w:hAnsi="Work Sans"/>
        </w:rPr>
      </w:pPr>
      <w:r w:rsidDel="00000000" w:rsidR="00000000" w:rsidRPr="00000000">
        <w:rPr>
          <w:rFonts w:ascii="Work Sans" w:cs="Work Sans" w:eastAsia="Work Sans" w:hAnsi="Work Sans"/>
          <w:b w:val="1"/>
          <w:bCs w:val="1"/>
          <w:rtl w:val="0"/>
        </w:rPr>
        <w:t xml:space="preserve">Caption 1:</w:t>
        <w:br w:type="textWrapping"/>
      </w:r>
      <w:r w:rsidDel="00000000" w:rsidR="00000000" w:rsidRPr="00000000">
        <w:rPr>
          <w:rFonts w:ascii="Work Sans" w:cs="Work Sans" w:eastAsia="Work Sans" w:hAnsi="Work Sans"/>
          <w:rtl w:val="0"/>
        </w:rPr>
        <w:t xml:space="preserve">Wir sind dabei! 🚀</w:t>
        <w:br w:type="textWrapping"/>
        <w:t xml:space="preserve">Vom 19.–21. Mai 2026 finden die Bayerischen Gründungstage zum dritten Mal statt. Unser Event [Titel] ist Teil des bayernweiten Programms für Gründerinnen, Gründer, Start-ups und Unternehmensnachfolger.</w:t>
      </w:r>
    </w:p>
    <w:p w:rsidR="00000000" w:rsidDel="00000000" w:rsidP="00000000" w:rsidRDefault="00000000" w:rsidRPr="00000000" w14:paraId="0000001E">
      <w:pPr>
        <w:ind w:right="600"/>
        <w:rPr>
          <w:rFonts w:ascii="Work Sans" w:cs="Work Sans" w:eastAsia="Work Sans" w:hAnsi="Work Sans"/>
        </w:rPr>
      </w:pPr>
      <w:r w:rsidDel="00000000" w:rsidR="00000000" w:rsidRPr="00000000">
        <w:rPr>
          <w:rFonts w:ascii="Work Sans" w:cs="Work Sans" w:eastAsia="Work Sans" w:hAnsi="Work Sans"/>
          <w:rtl w:val="0"/>
        </w:rPr>
        <w:t xml:space="preserve">Jetzt informieren &amp; anmelden: [Link]</w:t>
        <w:br w:type="textWrapping"/>
        <w:t xml:space="preserve">#BayerischeGründungstage #GründerlandBayern #StartupBavaria #gründenaufbayerisch</w:t>
      </w:r>
    </w:p>
    <w:p w:rsidR="00000000" w:rsidDel="00000000" w:rsidP="00000000" w:rsidRDefault="00000000" w:rsidRPr="00000000" w14:paraId="0000001F">
      <w:pPr>
        <w:rPr>
          <w:rFonts w:ascii="Work Sans" w:cs="Work Sans" w:eastAsia="Work Sans" w:hAnsi="Work Sans"/>
          <w:b w:val="1"/>
          <w:bCs w:val="1"/>
        </w:rPr>
      </w:pPr>
      <w:r w:rsidDel="00000000" w:rsidR="00000000" w:rsidRPr="00000000">
        <w:rPr>
          <w:rtl w:val="0"/>
        </w:rPr>
      </w:r>
    </w:p>
    <w:p w:rsidR="00000000" w:rsidDel="00000000" w:rsidP="00000000" w:rsidRDefault="00000000" w:rsidRPr="00000000" w14:paraId="00000020">
      <w:pPr>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Caption 2:</w:t>
      </w:r>
    </w:p>
    <w:p w:rsidR="00000000" w:rsidDel="00000000" w:rsidP="00000000" w:rsidRDefault="00000000" w:rsidRPr="00000000" w14:paraId="00000021">
      <w:pPr>
        <w:rPr>
          <w:rFonts w:ascii="Work Sans" w:cs="Work Sans" w:eastAsia="Work Sans" w:hAnsi="Work Sans"/>
        </w:rPr>
      </w:pPr>
      <w:r w:rsidDel="00000000" w:rsidR="00000000" w:rsidRPr="00000000">
        <w:rPr>
          <w:rFonts w:ascii="Work Sans" w:cs="Work Sans" w:eastAsia="Work Sans" w:hAnsi="Work Sans"/>
          <w:rtl w:val="0"/>
        </w:rPr>
        <w:t xml:space="preserve">Nur noch wenige Wochen bis zu den Bayerischen Gründungstagen!</w:t>
        <w:br w:type="textWrapping"/>
        <w:t xml:space="preserve">Vom 19.–21. Mai verwandelt sich ganz Bayern in einen Hotspot für Gründung &amp; Unternehmertum.</w:t>
        <w:br w:type="textWrapping"/>
        <w:t xml:space="preserve">Sei dabei bei [Titel] – kostenfrei &amp; offen für alle: [Link]</w:t>
        <w:br w:type="textWrapping"/>
        <w:t xml:space="preserve">#BayerischeGründungstage #GründerlandBayern #StartupBavaria</w:t>
      </w:r>
    </w:p>
    <w:p w:rsidR="00000000" w:rsidDel="00000000" w:rsidP="00000000" w:rsidRDefault="00000000" w:rsidRPr="00000000" w14:paraId="00000022">
      <w:pPr>
        <w:ind w:right="600"/>
        <w:rPr>
          <w:rFonts w:ascii="Work Sans" w:cs="Work Sans" w:eastAsia="Work Sans" w:hAnsi="Work Sans"/>
        </w:rPr>
      </w:pPr>
      <w:r w:rsidDel="00000000" w:rsidR="00000000" w:rsidRPr="00000000">
        <w:rPr>
          <w:rFonts w:ascii="Work Sans" w:cs="Work Sans" w:eastAsia="Work Sans" w:hAnsi="Work Sans"/>
          <w:rtl w:val="0"/>
        </w:rPr>
        <w:t xml:space="preserve">#gründenaufbayerisch</w:t>
      </w:r>
    </w:p>
    <w:p w:rsidR="00000000" w:rsidDel="00000000" w:rsidP="00000000" w:rsidRDefault="00000000" w:rsidRPr="00000000" w14:paraId="00000023">
      <w:pPr>
        <w:spacing w:after="240" w:before="240" w:lineRule="auto"/>
        <w:rPr>
          <w:rFonts w:ascii="Work Sans" w:cs="Work Sans" w:eastAsia="Work Sans" w:hAnsi="Work Sans"/>
          <w:b w:val="1"/>
          <w:bCs w:val="1"/>
        </w:rPr>
      </w:pPr>
      <w:r w:rsidDel="00000000" w:rsidR="00000000" w:rsidRPr="00000000">
        <w:rPr>
          <w:rtl w:val="0"/>
        </w:rPr>
      </w:r>
    </w:p>
    <w:p w:rsidR="00000000" w:rsidDel="00000000" w:rsidP="00000000" w:rsidRDefault="00000000" w:rsidRPr="00000000" w14:paraId="00000024">
      <w:pPr>
        <w:spacing w:after="240" w:before="240" w:lineRule="auto"/>
        <w:rPr>
          <w:rFonts w:ascii="Work Sans" w:cs="Work Sans" w:eastAsia="Work Sans" w:hAnsi="Work Sans"/>
          <w:b w:val="1"/>
          <w:bCs w:val="1"/>
          <w:color w:val="000000"/>
          <w:sz w:val="26"/>
          <w:szCs w:val="26"/>
        </w:rPr>
      </w:pPr>
      <w:r w:rsidDel="00000000" w:rsidR="00000000" w:rsidRPr="00000000">
        <w:rPr>
          <w:rFonts w:ascii="Work Sans" w:cs="Work Sans" w:eastAsia="Work Sans" w:hAnsi="Work Sans"/>
          <w:b w:val="1"/>
          <w:bCs w:val="1"/>
          <w:rtl w:val="0"/>
        </w:rPr>
        <w:t xml:space="preserve">Kurz vor den Gründungstagen (1 Woche vorher)</w:t>
      </w:r>
      <w:r w:rsidDel="00000000" w:rsidR="00000000" w:rsidRPr="00000000">
        <w:rPr>
          <w:rtl w:val="0"/>
        </w:rPr>
      </w:r>
    </w:p>
    <w:p w:rsidR="00000000" w:rsidDel="00000000" w:rsidP="00000000" w:rsidRDefault="00000000" w:rsidRPr="00000000" w14:paraId="00000025">
      <w:pPr>
        <w:spacing w:after="240" w:before="240" w:lineRule="auto"/>
        <w:rPr>
          <w:rFonts w:ascii="Work Sans" w:cs="Work Sans" w:eastAsia="Work Sans" w:hAnsi="Work Sans"/>
        </w:rPr>
      </w:pPr>
      <w:r w:rsidDel="00000000" w:rsidR="00000000" w:rsidRPr="00000000">
        <w:rPr>
          <w:rFonts w:ascii="Work Sans" w:cs="Work Sans" w:eastAsia="Work Sans" w:hAnsi="Work Sans"/>
          <w:b w:val="1"/>
          <w:bCs w:val="1"/>
          <w:rtl w:val="0"/>
        </w:rPr>
        <w:t xml:space="preserve">Caption 1:</w:t>
        <w:br w:type="textWrapping"/>
      </w:r>
      <w:r w:rsidDel="00000000" w:rsidR="00000000" w:rsidRPr="00000000">
        <w:rPr>
          <w:rFonts w:ascii="Work Sans" w:cs="Work Sans" w:eastAsia="Work Sans" w:hAnsi="Work Sans"/>
          <w:rtl w:val="0"/>
        </w:rPr>
        <w:t xml:space="preserve">Der Countdown läuft: Die Bayerischen Gründungstage 2026 starten in wenigen Tagen! 🎉</w:t>
        <w:br w:type="textWrapping"/>
        <w:t xml:space="preserve">Wir freuen uns, Teil des landesweiten Programms zu sein. Bei [Titel] erwarten dich spannende Insights, Networking und Inspiration zum Thema [...].</w:t>
        <w:br w:type="textWrapping"/>
        <w:t xml:space="preserve">Jetzt anmelden: [Link]</w:t>
        <w:br w:type="textWrapping"/>
        <w:t xml:space="preserve">#BayerischeGründungstage #GründerlandBayern #StartupBavaria #gründenaufbayerisch</w:t>
      </w:r>
    </w:p>
    <w:p w:rsidR="00000000" w:rsidDel="00000000" w:rsidP="00000000" w:rsidRDefault="00000000" w:rsidRPr="00000000" w14:paraId="00000026">
      <w:pPr>
        <w:spacing w:after="240" w:before="240"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27">
      <w:pPr>
        <w:spacing w:after="240" w:before="240" w:lineRule="auto"/>
        <w:rPr>
          <w:rFonts w:ascii="Work Sans" w:cs="Work Sans" w:eastAsia="Work Sans" w:hAnsi="Work Sans"/>
        </w:rPr>
      </w:pPr>
      <w:r w:rsidDel="00000000" w:rsidR="00000000" w:rsidRPr="00000000">
        <w:rPr>
          <w:rFonts w:ascii="Work Sans" w:cs="Work Sans" w:eastAsia="Work Sans" w:hAnsi="Work Sans"/>
          <w:b w:val="1"/>
          <w:bCs w:val="1"/>
          <w:rtl w:val="0"/>
        </w:rPr>
        <w:t xml:space="preserve">Caption 2 (Story/Post):</w:t>
        <w:br w:type="textWrapping"/>
      </w:r>
      <w:r w:rsidDel="00000000" w:rsidR="00000000" w:rsidRPr="00000000">
        <w:rPr>
          <w:rFonts w:ascii="Work Sans" w:cs="Work Sans" w:eastAsia="Work Sans" w:hAnsi="Work Sans"/>
          <w:rtl w:val="0"/>
        </w:rPr>
        <w:t xml:space="preserve">🔔 Reminder: Unser Event im Rahmen der Bayerischen Gründungstage 2026 findet am [Datum] statt.</w:t>
        <w:br w:type="textWrapping"/>
        <w:t xml:space="preserve">Kostenfrei, offen für alle und voller Tipps für Gründerinnen &amp; Gründer!</w:t>
        <w:br w:type="textWrapping"/>
        <w:t xml:space="preserve">Swipe up / Link in Bio für Anmeldung</w:t>
        <w:br w:type="textWrapping"/>
        <w:t xml:space="preserve">#BayerischeGründungstage #GründerlandBayern #StartupBavaria #gründenaufbayerisch</w:t>
      </w:r>
    </w:p>
    <w:p w:rsidR="00000000" w:rsidDel="00000000" w:rsidP="00000000" w:rsidRDefault="00000000" w:rsidRPr="00000000" w14:paraId="00000028">
      <w:pPr>
        <w:pStyle w:val="Heading3"/>
        <w:keepNext w:val="0"/>
        <w:keepLines w:val="0"/>
        <w:spacing w:before="280" w:lineRule="auto"/>
        <w:ind w:right="600"/>
        <w:rPr>
          <w:rFonts w:ascii="Work Sans" w:cs="Work Sans" w:eastAsia="Work Sans" w:hAnsi="Work Sans"/>
          <w:b w:val="1"/>
          <w:bCs w:val="1"/>
          <w:color w:val="000000"/>
          <w:sz w:val="26"/>
          <w:szCs w:val="26"/>
        </w:rPr>
      </w:pPr>
      <w:bookmarkStart w:colFirst="0" w:colLast="0" w:name="_heading=h.s9nrv5fevxt9" w:id="8"/>
      <w:bookmarkEnd w:id="8"/>
      <w:r w:rsidDel="00000000" w:rsidR="00000000" w:rsidRPr="00000000">
        <w:rPr>
          <w:rtl w:val="0"/>
        </w:rPr>
      </w:r>
    </w:p>
    <w:p w:rsidR="00000000" w:rsidDel="00000000" w:rsidP="00000000" w:rsidRDefault="00000000" w:rsidRPr="00000000" w14:paraId="00000029">
      <w:pPr>
        <w:pStyle w:val="Heading3"/>
        <w:keepNext w:val="0"/>
        <w:keepLines w:val="0"/>
        <w:spacing w:before="280" w:lineRule="auto"/>
        <w:ind w:right="600"/>
        <w:rPr>
          <w:rFonts w:ascii="Work Sans" w:cs="Work Sans" w:eastAsia="Work Sans" w:hAnsi="Work Sans"/>
          <w:b w:val="1"/>
          <w:bCs w:val="1"/>
          <w:color w:val="000000"/>
          <w:sz w:val="26"/>
          <w:szCs w:val="26"/>
        </w:rPr>
      </w:pPr>
      <w:bookmarkStart w:colFirst="0" w:colLast="0" w:name="_heading=h.al6rz7nuwbaj" w:id="9"/>
      <w:bookmarkEnd w:id="9"/>
      <w:r w:rsidDel="00000000" w:rsidR="00000000" w:rsidRPr="00000000">
        <w:rPr>
          <w:rFonts w:ascii="Work Sans" w:cs="Work Sans" w:eastAsia="Work Sans" w:hAnsi="Work Sans"/>
          <w:b w:val="1"/>
          <w:bCs w:val="1"/>
          <w:color w:val="000000"/>
          <w:sz w:val="22"/>
          <w:szCs w:val="22"/>
          <w:rtl w:val="0"/>
        </w:rPr>
        <w:t xml:space="preserve">Während der Gründungstage</w:t>
      </w:r>
      <w:r w:rsidDel="00000000" w:rsidR="00000000" w:rsidRPr="00000000">
        <w:rPr>
          <w:rtl w:val="0"/>
        </w:rPr>
      </w:r>
    </w:p>
    <w:p w:rsidR="00000000" w:rsidDel="00000000" w:rsidP="00000000" w:rsidRDefault="00000000" w:rsidRPr="00000000" w14:paraId="0000002A">
      <w:pPr>
        <w:spacing w:after="240" w:before="240" w:lineRule="auto"/>
        <w:rPr>
          <w:rFonts w:ascii="Work Sans" w:cs="Work Sans" w:eastAsia="Work Sans" w:hAnsi="Work Sans"/>
        </w:rPr>
      </w:pPr>
      <w:r w:rsidDel="00000000" w:rsidR="00000000" w:rsidRPr="00000000">
        <w:rPr>
          <w:rFonts w:ascii="Work Sans" w:cs="Work Sans" w:eastAsia="Work Sans" w:hAnsi="Work Sans"/>
          <w:b w:val="1"/>
          <w:bCs w:val="1"/>
          <w:rtl w:val="0"/>
        </w:rPr>
        <w:t xml:space="preserve">Caption 1:</w:t>
        <w:br w:type="textWrapping"/>
      </w:r>
      <w:r w:rsidDel="00000000" w:rsidR="00000000" w:rsidRPr="00000000">
        <w:rPr>
          <w:rFonts w:ascii="Work Sans" w:cs="Work Sans" w:eastAsia="Work Sans" w:hAnsi="Work Sans"/>
          <w:rtl w:val="0"/>
        </w:rPr>
        <w:t xml:space="preserve">Heute ist der Startschuss! 🚀</w:t>
        <w:br w:type="textWrapping"/>
        <w:t xml:space="preserve">Wir sind live bei den Bayerischen Gründungstagen 2026 und freuen uns auf euch!</w:t>
        <w:br w:type="textWrapping"/>
        <w:t xml:space="preserve">Kommt vorbei und vernetzt euch mit Start-ups, Gründerinnen und Gründern sowie Partnern des Bayerischen Ökosystems in [Ort].</w:t>
        <w:br w:type="textWrapping"/>
        <w:t xml:space="preserve">#BayerischeGründungstage #GründerlandBayern #StartupBavaria #gründenaufbayerisch</w:t>
      </w:r>
    </w:p>
    <w:p w:rsidR="00000000" w:rsidDel="00000000" w:rsidP="00000000" w:rsidRDefault="00000000" w:rsidRPr="00000000" w14:paraId="0000002B">
      <w:pPr>
        <w:spacing w:after="240" w:before="240" w:lineRule="auto"/>
        <w:rPr>
          <w:rFonts w:ascii="Work Sans" w:cs="Work Sans" w:eastAsia="Work Sans" w:hAnsi="Work Sans"/>
        </w:rPr>
      </w:pPr>
      <w:r w:rsidDel="00000000" w:rsidR="00000000" w:rsidRPr="00000000">
        <w:rPr>
          <w:rFonts w:ascii="Work Sans" w:cs="Work Sans" w:eastAsia="Work Sans" w:hAnsi="Work Sans"/>
          <w:b w:val="1"/>
          <w:bCs w:val="1"/>
          <w:rtl w:val="0"/>
        </w:rPr>
        <w:t xml:space="preserve">Caption 2 (Story/Realtime):</w:t>
        <w:br w:type="textWrapping"/>
      </w:r>
      <w:r w:rsidDel="00000000" w:rsidR="00000000" w:rsidRPr="00000000">
        <w:rPr>
          <w:rFonts w:ascii="Work Sans" w:cs="Work Sans" w:eastAsia="Work Sans" w:hAnsi="Work Sans"/>
          <w:rtl w:val="0"/>
        </w:rPr>
        <w:t xml:space="preserve">Impressionen von unserem Event bei den Bayerischen Gründungstagen 2026 🎉</w:t>
        <w:br w:type="textWrapping"/>
        <w:t xml:space="preserve">Workshops, Networking &amp; Pitch-Sessions – alles für angehende Gründerinnen und Gründer.</w:t>
        <w:br w:type="textWrapping"/>
        <w:t xml:space="preserve">#BayerischeGründungstage #GründerlandBayern #StartupBavaria #gründenaufbayerisch</w:t>
      </w:r>
    </w:p>
    <w:p w:rsidR="00000000" w:rsidDel="00000000" w:rsidP="00000000" w:rsidRDefault="00000000" w:rsidRPr="00000000" w14:paraId="0000002C">
      <w:pPr>
        <w:spacing w:after="240" w:before="240"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2D">
      <w:pPr>
        <w:pStyle w:val="Heading3"/>
        <w:keepNext w:val="0"/>
        <w:keepLines w:val="0"/>
        <w:spacing w:before="280" w:lineRule="auto"/>
        <w:ind w:right="600"/>
        <w:rPr>
          <w:rFonts w:ascii="Work Sans" w:cs="Work Sans" w:eastAsia="Work Sans" w:hAnsi="Work Sans"/>
          <w:b w:val="1"/>
          <w:bCs w:val="1"/>
          <w:color w:val="000000"/>
          <w:sz w:val="26"/>
          <w:szCs w:val="26"/>
        </w:rPr>
      </w:pPr>
      <w:bookmarkStart w:colFirst="0" w:colLast="0" w:name="_heading=h.wmpgdt4rd5u" w:id="10"/>
      <w:bookmarkEnd w:id="10"/>
      <w:r w:rsidDel="00000000" w:rsidR="00000000" w:rsidRPr="00000000">
        <w:rPr>
          <w:rFonts w:ascii="Work Sans" w:cs="Work Sans" w:eastAsia="Work Sans" w:hAnsi="Work Sans"/>
          <w:b w:val="1"/>
          <w:bCs w:val="1"/>
          <w:color w:val="000000"/>
          <w:sz w:val="22"/>
          <w:szCs w:val="22"/>
          <w:rtl w:val="0"/>
        </w:rPr>
        <w:t xml:space="preserve">Nach den Gründungstagen</w:t>
      </w:r>
      <w:r w:rsidDel="00000000" w:rsidR="00000000" w:rsidRPr="00000000">
        <w:rPr>
          <w:rtl w:val="0"/>
        </w:rPr>
      </w:r>
    </w:p>
    <w:p w:rsidR="00000000" w:rsidDel="00000000" w:rsidP="00000000" w:rsidRDefault="00000000" w:rsidRPr="00000000" w14:paraId="0000002E">
      <w:pPr>
        <w:spacing w:after="240" w:before="240" w:lineRule="auto"/>
        <w:rPr>
          <w:rFonts w:ascii="Work Sans" w:cs="Work Sans" w:eastAsia="Work Sans" w:hAnsi="Work Sans"/>
        </w:rPr>
      </w:pPr>
      <w:r w:rsidDel="00000000" w:rsidR="00000000" w:rsidRPr="00000000">
        <w:rPr>
          <w:rFonts w:ascii="Work Sans" w:cs="Work Sans" w:eastAsia="Work Sans" w:hAnsi="Work Sans"/>
          <w:b w:val="1"/>
          <w:bCs w:val="1"/>
          <w:rtl w:val="0"/>
        </w:rPr>
        <w:t xml:space="preserve">Caption 1:</w:t>
        <w:br w:type="textWrapping"/>
      </w:r>
      <w:r w:rsidDel="00000000" w:rsidR="00000000" w:rsidRPr="00000000">
        <w:rPr>
          <w:rFonts w:ascii="Work Sans" w:cs="Work Sans" w:eastAsia="Work Sans" w:hAnsi="Work Sans"/>
          <w:rtl w:val="0"/>
        </w:rPr>
        <w:t xml:space="preserve">Vielen Dank an alle Teilnehmerinnen und Teilnehmer! 🙌</w:t>
        <w:br w:type="textWrapping"/>
        <w:t xml:space="preserve">Unsere Veranstaltung [Titel] war ein voller Erfolg.</w:t>
        <w:br w:type="textWrapping"/>
        <w:t xml:space="preserve">Wir freuen uns, Teil der Bayerischen Gründungstage 2026 gewesen zu sein – bis zum nächsten Mal!</w:t>
        <w:br w:type="textWrapping"/>
        <w:t xml:space="preserve">#BayerischeGründungstage #GründerlandBayern #StartupBavaria #gründenaufbayerisch</w:t>
      </w:r>
    </w:p>
    <w:p w:rsidR="00000000" w:rsidDel="00000000" w:rsidP="00000000" w:rsidRDefault="00000000" w:rsidRPr="00000000" w14:paraId="0000002F">
      <w:pPr>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Caption 2:</w:t>
      </w:r>
    </w:p>
    <w:p w:rsidR="00000000" w:rsidDel="00000000" w:rsidP="00000000" w:rsidRDefault="00000000" w:rsidRPr="00000000" w14:paraId="00000030">
      <w:pPr>
        <w:rPr>
          <w:rFonts w:ascii="Work Sans" w:cs="Work Sans" w:eastAsia="Work Sans" w:hAnsi="Work Sans"/>
        </w:rPr>
      </w:pPr>
      <w:r w:rsidDel="00000000" w:rsidR="00000000" w:rsidRPr="00000000">
        <w:rPr>
          <w:rFonts w:ascii="Work Sans" w:cs="Work Sans" w:eastAsia="Work Sans" w:hAnsi="Work Sans"/>
          <w:rtl w:val="0"/>
        </w:rPr>
        <w:t xml:space="preserve">Rückblick auf die Bayerischen Gründungstage 2026: Inspirierende Gespräche, neue Kontakte und innovative Ideen – genau das macht Gründung in Bayern aus!</w:t>
      </w:r>
    </w:p>
    <w:p w:rsidR="00000000" w:rsidDel="00000000" w:rsidP="00000000" w:rsidRDefault="00000000" w:rsidRPr="00000000" w14:paraId="00000031">
      <w:pPr>
        <w:ind w:right="600"/>
        <w:rPr>
          <w:rFonts w:ascii="Work Sans" w:cs="Work Sans" w:eastAsia="Work Sans" w:hAnsi="Work Sans"/>
        </w:rPr>
      </w:pPr>
      <w:r w:rsidDel="00000000" w:rsidR="00000000" w:rsidRPr="00000000">
        <w:rPr>
          <w:rFonts w:ascii="Work Sans" w:cs="Work Sans" w:eastAsia="Work Sans" w:hAnsi="Work Sans"/>
          <w:rtl w:val="0"/>
        </w:rPr>
        <w:t xml:space="preserve">#BayerischeGründungstage #GründerlandBayern #StartupBavaria #gründenaufbayerisch</w:t>
      </w:r>
    </w:p>
    <w:p w:rsidR="00000000" w:rsidDel="00000000" w:rsidP="00000000" w:rsidRDefault="00000000" w:rsidRPr="00000000" w14:paraId="00000032">
      <w:pPr>
        <w:ind w:right="600"/>
        <w:rPr>
          <w:rFonts w:ascii="Work Sans" w:cs="Work Sans" w:eastAsia="Work Sans" w:hAnsi="Work Sans"/>
        </w:rPr>
      </w:pPr>
      <w:r w:rsidDel="00000000" w:rsidR="00000000" w:rsidRPr="00000000">
        <w:rPr>
          <w:rtl w:val="0"/>
        </w:rPr>
      </w:r>
    </w:p>
    <w:p w:rsidR="00000000" w:rsidDel="00000000" w:rsidP="00000000" w:rsidRDefault="00000000" w:rsidRPr="00000000" w14:paraId="00000033">
      <w:pPr>
        <w:pStyle w:val="Heading2"/>
        <w:keepNext w:val="0"/>
        <w:keepLines w:val="0"/>
        <w:spacing w:after="80" w:lineRule="auto"/>
        <w:rPr>
          <w:rFonts w:ascii="Work Sans" w:cs="Work Sans" w:eastAsia="Work Sans" w:hAnsi="Work Sans"/>
          <w:b w:val="1"/>
          <w:bCs w:val="1"/>
          <w:color w:val="000000"/>
          <w:sz w:val="26"/>
          <w:szCs w:val="26"/>
        </w:rPr>
      </w:pPr>
      <w:bookmarkStart w:colFirst="0" w:colLast="0" w:name="_heading=h.wqf7i5gwwtcp" w:id="11"/>
      <w:bookmarkEnd w:id="11"/>
      <w:r w:rsidDel="00000000" w:rsidR="00000000" w:rsidRPr="00000000">
        <w:rPr>
          <w:rFonts w:ascii="Work Sans" w:cs="Work Sans" w:eastAsia="Work Sans" w:hAnsi="Work Sans"/>
          <w:b w:val="1"/>
          <w:bCs w:val="1"/>
          <w:sz w:val="22"/>
          <w:szCs w:val="22"/>
          <w:rtl w:val="0"/>
        </w:rPr>
        <w:t xml:space="preserve">3.b.) Posting-Empfehlungen (Zeitplan)</w:t>
      </w:r>
      <w:r w:rsidDel="00000000" w:rsidR="00000000" w:rsidRPr="00000000">
        <w:rPr>
          <w:rtl w:val="0"/>
        </w:rPr>
      </w:r>
    </w:p>
    <w:p w:rsidR="00000000" w:rsidDel="00000000" w:rsidP="00000000" w:rsidRDefault="00000000" w:rsidRPr="00000000" w14:paraId="00000034">
      <w:pPr>
        <w:numPr>
          <w:ilvl w:val="0"/>
          <w:numId w:val="5"/>
        </w:numPr>
        <w:spacing w:before="240" w:lineRule="auto"/>
        <w:ind w:left="720" w:hanging="360"/>
        <w:rPr/>
      </w:pPr>
      <w:r w:rsidDel="00000000" w:rsidR="00000000" w:rsidRPr="00000000">
        <w:rPr>
          <w:rFonts w:ascii="Work Sans" w:cs="Work Sans" w:eastAsia="Work Sans" w:hAnsi="Work Sans"/>
          <w:b w:val="1"/>
          <w:bCs w:val="1"/>
          <w:rtl w:val="0"/>
        </w:rPr>
        <w:t xml:space="preserve">6 Wochen vorher:</w:t>
      </w:r>
      <w:r w:rsidDel="00000000" w:rsidR="00000000" w:rsidRPr="00000000">
        <w:rPr>
          <w:rFonts w:ascii="Work Sans" w:cs="Work Sans" w:eastAsia="Work Sans" w:hAnsi="Work Sans"/>
          <w:rtl w:val="0"/>
        </w:rPr>
        <w:t xml:space="preserve"> Erste Ankündigung + Event-Link</w:t>
      </w:r>
      <w:r w:rsidDel="00000000" w:rsidR="00000000" w:rsidRPr="00000000">
        <w:rPr>
          <w:rtl w:val="0"/>
        </w:rPr>
      </w:r>
    </w:p>
    <w:p w:rsidR="00000000" w:rsidDel="00000000" w:rsidP="00000000" w:rsidRDefault="00000000" w:rsidRPr="00000000" w14:paraId="00000035">
      <w:pPr>
        <w:numPr>
          <w:ilvl w:val="0"/>
          <w:numId w:val="5"/>
        </w:numPr>
        <w:ind w:left="720" w:hanging="360"/>
        <w:rPr/>
      </w:pPr>
      <w:r w:rsidDel="00000000" w:rsidR="00000000" w:rsidRPr="00000000">
        <w:rPr>
          <w:rFonts w:ascii="Work Sans" w:cs="Work Sans" w:eastAsia="Work Sans" w:hAnsi="Work Sans"/>
          <w:b w:val="1"/>
          <w:bCs w:val="1"/>
          <w:rtl w:val="0"/>
        </w:rPr>
        <w:t xml:space="preserve">4 Wochen vorher:</w:t>
      </w:r>
      <w:r w:rsidDel="00000000" w:rsidR="00000000" w:rsidRPr="00000000">
        <w:rPr>
          <w:rFonts w:ascii="Work Sans" w:cs="Work Sans" w:eastAsia="Work Sans" w:hAnsi="Work Sans"/>
          <w:rtl w:val="0"/>
        </w:rPr>
        <w:t xml:space="preserve"> Inhalt vorstellen</w:t>
      </w:r>
      <w:r w:rsidDel="00000000" w:rsidR="00000000" w:rsidRPr="00000000">
        <w:rPr>
          <w:rtl w:val="0"/>
        </w:rPr>
      </w:r>
    </w:p>
    <w:p w:rsidR="00000000" w:rsidDel="00000000" w:rsidP="00000000" w:rsidRDefault="00000000" w:rsidRPr="00000000" w14:paraId="00000036">
      <w:pPr>
        <w:numPr>
          <w:ilvl w:val="0"/>
          <w:numId w:val="5"/>
        </w:numPr>
        <w:ind w:left="720" w:hanging="360"/>
        <w:rPr/>
      </w:pPr>
      <w:r w:rsidDel="00000000" w:rsidR="00000000" w:rsidRPr="00000000">
        <w:rPr>
          <w:rFonts w:ascii="Work Sans" w:cs="Work Sans" w:eastAsia="Work Sans" w:hAnsi="Work Sans"/>
          <w:b w:val="1"/>
          <w:bCs w:val="1"/>
          <w:rtl w:val="0"/>
        </w:rPr>
        <w:t xml:space="preserve">2 Wochen vorher:</w:t>
      </w:r>
      <w:r w:rsidDel="00000000" w:rsidR="00000000" w:rsidRPr="00000000">
        <w:rPr>
          <w:rFonts w:ascii="Work Sans" w:cs="Work Sans" w:eastAsia="Work Sans" w:hAnsi="Work Sans"/>
          <w:rtl w:val="0"/>
        </w:rPr>
        <w:t xml:space="preserve"> Reminder</w:t>
      </w:r>
      <w:r w:rsidDel="00000000" w:rsidR="00000000" w:rsidRPr="00000000">
        <w:rPr>
          <w:rtl w:val="0"/>
        </w:rPr>
      </w:r>
    </w:p>
    <w:p w:rsidR="00000000" w:rsidDel="00000000" w:rsidP="00000000" w:rsidRDefault="00000000" w:rsidRPr="00000000" w14:paraId="00000037">
      <w:pPr>
        <w:numPr>
          <w:ilvl w:val="0"/>
          <w:numId w:val="5"/>
        </w:numPr>
        <w:ind w:left="720" w:hanging="360"/>
        <w:rPr/>
      </w:pPr>
      <w:r w:rsidDel="00000000" w:rsidR="00000000" w:rsidRPr="00000000">
        <w:rPr>
          <w:rFonts w:ascii="Work Sans" w:cs="Work Sans" w:eastAsia="Work Sans" w:hAnsi="Work Sans"/>
          <w:b w:val="1"/>
          <w:bCs w:val="1"/>
          <w:rtl w:val="0"/>
        </w:rPr>
        <w:t xml:space="preserve">1 Woche vorher:</w:t>
      </w:r>
      <w:r w:rsidDel="00000000" w:rsidR="00000000" w:rsidRPr="00000000">
        <w:rPr>
          <w:rFonts w:ascii="Work Sans" w:cs="Work Sans" w:eastAsia="Work Sans" w:hAnsi="Work Sans"/>
          <w:rtl w:val="0"/>
        </w:rPr>
        <w:t xml:space="preserve"> Countdown</w:t>
      </w:r>
      <w:r w:rsidDel="00000000" w:rsidR="00000000" w:rsidRPr="00000000">
        <w:rPr>
          <w:rtl w:val="0"/>
        </w:rPr>
      </w:r>
    </w:p>
    <w:p w:rsidR="00000000" w:rsidDel="00000000" w:rsidP="00000000" w:rsidRDefault="00000000" w:rsidRPr="00000000" w14:paraId="00000038">
      <w:pPr>
        <w:numPr>
          <w:ilvl w:val="0"/>
          <w:numId w:val="5"/>
        </w:numPr>
        <w:ind w:left="720" w:hanging="360"/>
        <w:rPr/>
      </w:pPr>
      <w:r w:rsidDel="00000000" w:rsidR="00000000" w:rsidRPr="00000000">
        <w:rPr>
          <w:rFonts w:ascii="Work Sans" w:cs="Work Sans" w:eastAsia="Work Sans" w:hAnsi="Work Sans"/>
          <w:b w:val="1"/>
          <w:bCs w:val="1"/>
          <w:rtl w:val="0"/>
        </w:rPr>
        <w:t xml:space="preserve">Während der Gründungstage:</w:t>
      </w:r>
      <w:r w:rsidDel="00000000" w:rsidR="00000000" w:rsidRPr="00000000">
        <w:rPr>
          <w:rFonts w:ascii="Work Sans" w:cs="Work Sans" w:eastAsia="Work Sans" w:hAnsi="Work Sans"/>
          <w:rtl w:val="0"/>
        </w:rPr>
        <w:t xml:space="preserve"> Live-Impressionen, Storys, Highlights</w:t>
      </w:r>
      <w:r w:rsidDel="00000000" w:rsidR="00000000" w:rsidRPr="00000000">
        <w:rPr>
          <w:rtl w:val="0"/>
        </w:rPr>
      </w:r>
    </w:p>
    <w:p w:rsidR="00000000" w:rsidDel="00000000" w:rsidP="00000000" w:rsidRDefault="00000000" w:rsidRPr="00000000" w14:paraId="00000039">
      <w:pPr>
        <w:numPr>
          <w:ilvl w:val="0"/>
          <w:numId w:val="5"/>
        </w:numPr>
        <w:spacing w:after="240" w:lineRule="auto"/>
        <w:ind w:left="720" w:hanging="360"/>
        <w:rPr/>
      </w:pPr>
      <w:r w:rsidDel="00000000" w:rsidR="00000000" w:rsidRPr="00000000">
        <w:rPr>
          <w:rFonts w:ascii="Work Sans" w:cs="Work Sans" w:eastAsia="Work Sans" w:hAnsi="Work Sans"/>
          <w:b w:val="1"/>
          <w:bCs w:val="1"/>
          <w:rtl w:val="0"/>
        </w:rPr>
        <w:t xml:space="preserve">Nach den Gründungstagen:</w:t>
      </w:r>
      <w:r w:rsidDel="00000000" w:rsidR="00000000" w:rsidRPr="00000000">
        <w:rPr>
          <w:rFonts w:ascii="Work Sans" w:cs="Work Sans" w:eastAsia="Work Sans" w:hAnsi="Work Sans"/>
          <w:rtl w:val="0"/>
        </w:rPr>
        <w:t xml:space="preserve"> Rückblick, Dankeschön, Bilder und Learnings teilen</w:t>
      </w:r>
      <w:r w:rsidDel="00000000" w:rsidR="00000000" w:rsidRPr="00000000">
        <w:rPr>
          <w:rtl w:val="0"/>
        </w:rPr>
      </w:r>
    </w:p>
    <w:p w:rsidR="00000000" w:rsidDel="00000000" w:rsidP="00000000" w:rsidRDefault="00000000" w:rsidRPr="00000000" w14:paraId="0000003A">
      <w:pPr>
        <w:spacing w:after="240" w:before="240" w:lineRule="auto"/>
        <w:rPr>
          <w:rFonts w:ascii="Work Sans" w:cs="Work Sans" w:eastAsia="Work Sans" w:hAnsi="Work Sans"/>
          <w:b w:val="1"/>
          <w:bCs w:val="1"/>
        </w:rPr>
      </w:pPr>
      <w:r w:rsidDel="00000000" w:rsidR="00000000" w:rsidRPr="00000000">
        <w:rPr>
          <w:rtl w:val="0"/>
        </w:rPr>
      </w:r>
    </w:p>
    <w:p w:rsidR="00000000" w:rsidDel="00000000" w:rsidP="00000000" w:rsidRDefault="00000000" w:rsidRPr="00000000" w14:paraId="0000003B">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3.c.) Wie benutzt man den Instagram Storybackground? </w:t>
      </w:r>
    </w:p>
    <w:p w:rsidR="00000000" w:rsidDel="00000000" w:rsidP="00000000" w:rsidRDefault="00000000" w:rsidRPr="00000000" w14:paraId="0000003C">
      <w:pPr>
        <w:numPr>
          <w:ilvl w:val="0"/>
          <w:numId w:val="3"/>
        </w:numPr>
        <w:spacing w:before="240" w:lineRule="auto"/>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Öffne Instagram</w:t>
      </w:r>
      <w:r w:rsidDel="00000000" w:rsidR="00000000" w:rsidRPr="00000000">
        <w:rPr>
          <w:rFonts w:ascii="Work Sans" w:cs="Work Sans" w:eastAsia="Work Sans" w:hAnsi="Work Sans"/>
          <w:rtl w:val="0"/>
        </w:rPr>
        <w:t xml:space="preserve">: Starte die App und gehe zu deinem Profil.</w:t>
      </w:r>
    </w:p>
    <w:p w:rsidR="00000000" w:rsidDel="00000000" w:rsidP="00000000" w:rsidRDefault="00000000" w:rsidRPr="00000000" w14:paraId="0000003D">
      <w:pPr>
        <w:numPr>
          <w:ilvl w:val="0"/>
          <w:numId w:val="3"/>
        </w:numPr>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Story erstellen</w:t>
      </w:r>
      <w:r w:rsidDel="00000000" w:rsidR="00000000" w:rsidRPr="00000000">
        <w:rPr>
          <w:rFonts w:ascii="Work Sans" w:cs="Work Sans" w:eastAsia="Work Sans" w:hAnsi="Work Sans"/>
          <w:rtl w:val="0"/>
        </w:rPr>
        <w:t xml:space="preserve">: Wische nach rechts oder tippe auf dein Profilbild oben links.</w:t>
      </w:r>
    </w:p>
    <w:p w:rsidR="00000000" w:rsidDel="00000000" w:rsidP="00000000" w:rsidRDefault="00000000" w:rsidRPr="00000000" w14:paraId="0000003E">
      <w:pPr>
        <w:numPr>
          <w:ilvl w:val="0"/>
          <w:numId w:val="3"/>
        </w:numPr>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Hintergrund wählen</w:t>
      </w:r>
      <w:r w:rsidDel="00000000" w:rsidR="00000000" w:rsidRPr="00000000">
        <w:rPr>
          <w:rFonts w:ascii="Work Sans" w:cs="Work Sans" w:eastAsia="Work Sans" w:hAnsi="Work Sans"/>
          <w:rtl w:val="0"/>
        </w:rPr>
        <w:t xml:space="preserve">:</w:t>
      </w:r>
    </w:p>
    <w:p w:rsidR="00000000" w:rsidDel="00000000" w:rsidP="00000000" w:rsidRDefault="00000000" w:rsidRPr="00000000" w14:paraId="0000003F">
      <w:pPr>
        <w:numPr>
          <w:ilvl w:val="1"/>
          <w:numId w:val="3"/>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Tippe auf den </w:t>
      </w:r>
      <w:r w:rsidDel="00000000" w:rsidR="00000000" w:rsidRPr="00000000">
        <w:rPr>
          <w:rFonts w:ascii="Work Sans" w:cs="Work Sans" w:eastAsia="Work Sans" w:hAnsi="Work Sans"/>
          <w:b w:val="1"/>
          <w:bCs w:val="1"/>
          <w:rtl w:val="0"/>
        </w:rPr>
        <w:t xml:space="preserve">Kamera-Button</w:t>
      </w:r>
      <w:r w:rsidDel="00000000" w:rsidR="00000000" w:rsidRPr="00000000">
        <w:rPr>
          <w:rFonts w:ascii="Work Sans" w:cs="Work Sans" w:eastAsia="Work Sans" w:hAnsi="Work Sans"/>
          <w:rtl w:val="0"/>
        </w:rPr>
        <w:t xml:space="preserve">.</w:t>
      </w:r>
    </w:p>
    <w:p w:rsidR="00000000" w:rsidDel="00000000" w:rsidP="00000000" w:rsidRDefault="00000000" w:rsidRPr="00000000" w14:paraId="00000040">
      <w:pPr>
        <w:numPr>
          <w:ilvl w:val="1"/>
          <w:numId w:val="3"/>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Wähle eine der Vorlagen aus.</w:t>
      </w:r>
    </w:p>
    <w:p w:rsidR="00000000" w:rsidDel="00000000" w:rsidP="00000000" w:rsidRDefault="00000000" w:rsidRPr="00000000" w14:paraId="00000041">
      <w:pPr>
        <w:numPr>
          <w:ilvl w:val="0"/>
          <w:numId w:val="3"/>
        </w:numPr>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Bilder hinzufügen</w:t>
      </w:r>
      <w:r w:rsidDel="00000000" w:rsidR="00000000" w:rsidRPr="00000000">
        <w:rPr>
          <w:rFonts w:ascii="Work Sans" w:cs="Work Sans" w:eastAsia="Work Sans" w:hAnsi="Work Sans"/>
          <w:rtl w:val="0"/>
        </w:rPr>
        <w:t xml:space="preserve">:</w:t>
      </w:r>
    </w:p>
    <w:p w:rsidR="00000000" w:rsidDel="00000000" w:rsidP="00000000" w:rsidRDefault="00000000" w:rsidRPr="00000000" w14:paraId="00000042">
      <w:pPr>
        <w:numPr>
          <w:ilvl w:val="1"/>
          <w:numId w:val="3"/>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Tippe auf das </w:t>
      </w:r>
      <w:r w:rsidDel="00000000" w:rsidR="00000000" w:rsidRPr="00000000">
        <w:rPr>
          <w:rFonts w:ascii="Work Sans" w:cs="Work Sans" w:eastAsia="Work Sans" w:hAnsi="Work Sans"/>
          <w:b w:val="1"/>
          <w:bCs w:val="1"/>
          <w:rtl w:val="0"/>
        </w:rPr>
        <w:t xml:space="preserve">Sticker-Icon</w:t>
      </w:r>
      <w:r w:rsidDel="00000000" w:rsidR="00000000" w:rsidRPr="00000000">
        <w:rPr>
          <w:rFonts w:ascii="Work Sans" w:cs="Work Sans" w:eastAsia="Work Sans" w:hAnsi="Work Sans"/>
          <w:rtl w:val="0"/>
        </w:rPr>
        <w:t xml:space="preserve"> (oben rechts) für Fotos oder Videos.</w:t>
      </w:r>
    </w:p>
    <w:p w:rsidR="00000000" w:rsidDel="00000000" w:rsidP="00000000" w:rsidRDefault="00000000" w:rsidRPr="00000000" w14:paraId="00000043">
      <w:pPr>
        <w:numPr>
          <w:ilvl w:val="1"/>
          <w:numId w:val="3"/>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Wähle das gewünschte Bild / die gewünschten Bilder aus deiner Galerie.</w:t>
      </w:r>
    </w:p>
    <w:p w:rsidR="00000000" w:rsidDel="00000000" w:rsidP="00000000" w:rsidRDefault="00000000" w:rsidRPr="00000000" w14:paraId="00000044">
      <w:pPr>
        <w:numPr>
          <w:ilvl w:val="0"/>
          <w:numId w:val="3"/>
        </w:numPr>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Weitere Elemente hinzufügen</w:t>
      </w:r>
      <w:r w:rsidDel="00000000" w:rsidR="00000000" w:rsidRPr="00000000">
        <w:rPr>
          <w:rFonts w:ascii="Work Sans" w:cs="Work Sans" w:eastAsia="Work Sans" w:hAnsi="Work Sans"/>
          <w:rtl w:val="0"/>
        </w:rPr>
        <w:t xml:space="preserve">:</w:t>
      </w:r>
    </w:p>
    <w:p w:rsidR="00000000" w:rsidDel="00000000" w:rsidP="00000000" w:rsidRDefault="00000000" w:rsidRPr="00000000" w14:paraId="00000045">
      <w:pPr>
        <w:numPr>
          <w:ilvl w:val="1"/>
          <w:numId w:val="3"/>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Tippe auf das </w:t>
      </w:r>
      <w:r w:rsidDel="00000000" w:rsidR="00000000" w:rsidRPr="00000000">
        <w:rPr>
          <w:rFonts w:ascii="Work Sans" w:cs="Work Sans" w:eastAsia="Work Sans" w:hAnsi="Work Sans"/>
          <w:b w:val="1"/>
          <w:bCs w:val="1"/>
          <w:rtl w:val="0"/>
        </w:rPr>
        <w:t xml:space="preserve">Sticker-Icon</w:t>
      </w:r>
      <w:r w:rsidDel="00000000" w:rsidR="00000000" w:rsidRPr="00000000">
        <w:rPr>
          <w:rFonts w:ascii="Work Sans" w:cs="Work Sans" w:eastAsia="Work Sans" w:hAnsi="Work Sans"/>
          <w:rtl w:val="0"/>
        </w:rPr>
        <w:t xml:space="preserve"> (oben rechts).</w:t>
      </w:r>
    </w:p>
    <w:p w:rsidR="00000000" w:rsidDel="00000000" w:rsidP="00000000" w:rsidRDefault="00000000" w:rsidRPr="00000000" w14:paraId="00000046">
      <w:pPr>
        <w:numPr>
          <w:ilvl w:val="1"/>
          <w:numId w:val="3"/>
        </w:numPr>
        <w:ind w:left="1440" w:hanging="360"/>
        <w:rPr>
          <w:rFonts w:ascii="Work Sans" w:cs="Work Sans" w:eastAsia="Work Sans" w:hAnsi="Work Sans"/>
        </w:rPr>
      </w:pPr>
      <w:r w:rsidDel="00000000" w:rsidR="00000000" w:rsidRPr="00000000">
        <w:rPr>
          <w:rFonts w:ascii="Work Sans" w:cs="Work Sans" w:eastAsia="Work Sans" w:hAnsi="Work Sans"/>
          <w:rtl w:val="0"/>
        </w:rPr>
        <w:t xml:space="preserve">Wähle die gewünschten Sticker (z. B. Umfragen, GIFs, Standort, Erwähnungen, etc.) aus und platziere sie.</w:t>
      </w:r>
    </w:p>
    <w:p w:rsidR="00000000" w:rsidDel="00000000" w:rsidP="00000000" w:rsidRDefault="00000000" w:rsidRPr="00000000" w14:paraId="00000047">
      <w:pPr>
        <w:numPr>
          <w:ilvl w:val="0"/>
          <w:numId w:val="3"/>
        </w:numPr>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Anpassen</w:t>
      </w:r>
      <w:r w:rsidDel="00000000" w:rsidR="00000000" w:rsidRPr="00000000">
        <w:rPr>
          <w:rFonts w:ascii="Work Sans" w:cs="Work Sans" w:eastAsia="Work Sans" w:hAnsi="Work Sans"/>
          <w:rtl w:val="0"/>
        </w:rPr>
        <w:t xml:space="preserve">: Bewege und skaliere die Bilder/Stickers nach Belieben.</w:t>
      </w:r>
    </w:p>
    <w:p w:rsidR="00000000" w:rsidDel="00000000" w:rsidP="00000000" w:rsidRDefault="00000000" w:rsidRPr="00000000" w14:paraId="00000048">
      <w:pPr>
        <w:numPr>
          <w:ilvl w:val="0"/>
          <w:numId w:val="3"/>
        </w:numPr>
        <w:spacing w:after="240" w:lineRule="auto"/>
        <w:ind w:left="720" w:hanging="360"/>
        <w:rPr>
          <w:rFonts w:ascii="Work Sans" w:cs="Work Sans" w:eastAsia="Work Sans" w:hAnsi="Work Sans"/>
        </w:rPr>
      </w:pPr>
      <w:r w:rsidDel="00000000" w:rsidR="00000000" w:rsidRPr="00000000">
        <w:rPr>
          <w:rFonts w:ascii="Work Sans" w:cs="Work Sans" w:eastAsia="Work Sans" w:hAnsi="Work Sans"/>
          <w:b w:val="1"/>
          <w:bCs w:val="1"/>
          <w:rtl w:val="0"/>
        </w:rPr>
        <w:t xml:space="preserve">Teilen</w:t>
      </w:r>
      <w:r w:rsidDel="00000000" w:rsidR="00000000" w:rsidRPr="00000000">
        <w:rPr>
          <w:rFonts w:ascii="Work Sans" w:cs="Work Sans" w:eastAsia="Work Sans" w:hAnsi="Work Sans"/>
          <w:rtl w:val="0"/>
        </w:rPr>
        <w:t xml:space="preserve">: Tippe auf </w:t>
      </w:r>
      <w:r w:rsidDel="00000000" w:rsidR="00000000" w:rsidRPr="00000000">
        <w:rPr>
          <w:rFonts w:ascii="Work Sans" w:cs="Work Sans" w:eastAsia="Work Sans" w:hAnsi="Work Sans"/>
          <w:b w:val="1"/>
          <w:bCs w:val="1"/>
          <w:rtl w:val="0"/>
        </w:rPr>
        <w:t xml:space="preserve">„Deine Story“</w:t>
      </w:r>
      <w:r w:rsidDel="00000000" w:rsidR="00000000" w:rsidRPr="00000000">
        <w:rPr>
          <w:rFonts w:ascii="Work Sans" w:cs="Work Sans" w:eastAsia="Work Sans" w:hAnsi="Work Sans"/>
          <w:rtl w:val="0"/>
        </w:rPr>
        <w:t xml:space="preserve">, um es zu posten.</w:t>
      </w:r>
    </w:p>
    <w:p w:rsidR="00000000" w:rsidDel="00000000" w:rsidP="00000000" w:rsidRDefault="00000000" w:rsidRPr="00000000" w14:paraId="00000049">
      <w:pPr>
        <w:spacing w:after="240"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4A">
      <w:pPr>
        <w:pStyle w:val="Heading2"/>
        <w:keepNext w:val="0"/>
        <w:keepLines w:val="0"/>
        <w:numPr>
          <w:ilvl w:val="0"/>
          <w:numId w:val="2"/>
        </w:numPr>
        <w:spacing w:after="80" w:lineRule="auto"/>
        <w:ind w:left="720" w:hanging="360"/>
        <w:rPr>
          <w:rFonts w:ascii="Work Sans" w:cs="Work Sans" w:eastAsia="Work Sans" w:hAnsi="Work Sans"/>
          <w:b w:val="1"/>
          <w:bCs w:val="1"/>
          <w:sz w:val="22"/>
          <w:szCs w:val="22"/>
        </w:rPr>
      </w:pPr>
      <w:bookmarkStart w:colFirst="0" w:colLast="0" w:name="_heading=h.vu4p5ookz8bp" w:id="12"/>
      <w:bookmarkEnd w:id="12"/>
      <w:r w:rsidDel="00000000" w:rsidR="00000000" w:rsidRPr="00000000">
        <w:rPr>
          <w:rFonts w:ascii="Work Sans" w:cs="Work Sans" w:eastAsia="Work Sans" w:hAnsi="Work Sans"/>
          <w:b w:val="1"/>
          <w:bCs w:val="1"/>
          <w:sz w:val="22"/>
          <w:szCs w:val="22"/>
          <w:rtl w:val="0"/>
        </w:rPr>
        <w:t xml:space="preserve">Presse-Boilerplate &amp; Kurztexte</w:t>
      </w:r>
    </w:p>
    <w:p w:rsidR="00000000" w:rsidDel="00000000" w:rsidP="00000000" w:rsidRDefault="00000000" w:rsidRPr="00000000" w14:paraId="0000004B">
      <w:pPr>
        <w:pStyle w:val="Heading3"/>
        <w:keepNext w:val="0"/>
        <w:keepLines w:val="0"/>
        <w:spacing w:before="280" w:lineRule="auto"/>
        <w:rPr>
          <w:rFonts w:ascii="Work Sans" w:cs="Work Sans" w:eastAsia="Work Sans" w:hAnsi="Work Sans"/>
          <w:b w:val="1"/>
          <w:bCs w:val="1"/>
          <w:color w:val="000000"/>
          <w:sz w:val="22"/>
          <w:szCs w:val="22"/>
        </w:rPr>
      </w:pPr>
      <w:bookmarkStart w:colFirst="0" w:colLast="0" w:name="_heading=h.ykw89aey91ro" w:id="13"/>
      <w:bookmarkEnd w:id="13"/>
      <w:r w:rsidDel="00000000" w:rsidR="00000000" w:rsidRPr="00000000">
        <w:rPr>
          <w:rFonts w:ascii="Work Sans" w:cs="Work Sans" w:eastAsia="Work Sans" w:hAnsi="Work Sans"/>
          <w:b w:val="1"/>
          <w:bCs w:val="1"/>
          <w:color w:val="000000"/>
          <w:sz w:val="22"/>
          <w:szCs w:val="22"/>
          <w:rtl w:val="0"/>
        </w:rPr>
        <w:t xml:space="preserve">Presse-Boilerplate (Standard)</w:t>
      </w:r>
    </w:p>
    <w:p w:rsidR="00000000" w:rsidDel="00000000" w:rsidP="00000000" w:rsidRDefault="00000000" w:rsidRPr="00000000" w14:paraId="0000004C">
      <w:pPr>
        <w:spacing w:after="240" w:before="240" w:lineRule="auto"/>
        <w:rPr>
          <w:rFonts w:ascii="Work Sans" w:cs="Work Sans" w:eastAsia="Work Sans" w:hAnsi="Work Sans"/>
        </w:rPr>
      </w:pPr>
      <w:r w:rsidDel="00000000" w:rsidR="00000000" w:rsidRPr="00000000">
        <w:rPr>
          <w:rFonts w:ascii="Work Sans" w:cs="Work Sans" w:eastAsia="Work Sans" w:hAnsi="Work Sans"/>
          <w:rtl w:val="0"/>
        </w:rPr>
        <w:t xml:space="preserve">Die Bayerischen Gründungstage sind eine landesweite Initiative von Gründerland Bayern, der Gründungsinitiative des Bayerischen Staatsministeriums für Wirtschaft, Landesentwicklung und Energie. Vom 19. bis 21. Mai 2026 finden die Gründungstage zum dritten Mal statt und verwandeln Bayern in ein lebendiges Zentrum für Gründerinnen, Gründer, Start-ups und Selbstständige. Zahlreiche Partnerorganisationen in ganz Bayern öffnen ihre Türen für Workshops, Vorträge, Netzwerkevents, Pitch-Veranstaltungen und Tage der offenen Tür, um Gründung erlebbar zu machen, zu informieren und zu inspirieren. Die Teilnahme ist kostenfrei und offen für alle Interessierten.</w:t>
      </w:r>
    </w:p>
    <w:p w:rsidR="00000000" w:rsidDel="00000000" w:rsidP="00000000" w:rsidRDefault="00000000" w:rsidRPr="00000000" w14:paraId="0000004D">
      <w:pPr>
        <w:spacing w:after="240" w:before="240" w:lineRule="auto"/>
        <w:rPr>
          <w:rFonts w:ascii="Work Sans" w:cs="Work Sans" w:eastAsia="Work Sans" w:hAnsi="Work Sans"/>
        </w:rPr>
      </w:pPr>
      <w:r w:rsidDel="00000000" w:rsidR="00000000" w:rsidRPr="00000000">
        <w:rPr>
          <w:rFonts w:ascii="Work Sans" w:cs="Work Sans" w:eastAsia="Work Sans" w:hAnsi="Work Sans"/>
          <w:rtl w:val="0"/>
        </w:rPr>
        <w:t xml:space="preserve">Weitere Informationen zu allen Events, Partnern und Programmpunkten finden Interessierte auf der offiziellen Landingpage:</w:t>
      </w:r>
      <w:hyperlink r:id="rId7">
        <w:r w:rsidDel="00000000" w:rsidR="00000000" w:rsidRPr="00000000">
          <w:rPr>
            <w:rFonts w:ascii="Work Sans" w:cs="Work Sans" w:eastAsia="Work Sans" w:hAnsi="Work Sans"/>
            <w:rtl w:val="0"/>
          </w:rPr>
          <w:t xml:space="preserve"> </w:t>
        </w:r>
      </w:hyperlink>
      <w:hyperlink r:id="rId8">
        <w:r w:rsidDel="00000000" w:rsidR="00000000" w:rsidRPr="00000000">
          <w:rPr>
            <w:rFonts w:ascii="Work Sans" w:cs="Work Sans" w:eastAsia="Work Sans" w:hAnsi="Work Sans"/>
            <w:color w:val="1155cc"/>
            <w:u w:val="single"/>
            <w:rtl w:val="0"/>
          </w:rPr>
          <w:t xml:space="preserve">https://www.gruenderland.bayern/gruender-community/bayerische-gruendungstage-2026/</w:t>
        </w:r>
      </w:hyperlink>
      <w:r w:rsidDel="00000000" w:rsidR="00000000" w:rsidRPr="00000000">
        <w:rPr>
          <w:rFonts w:ascii="Work Sans" w:cs="Work Sans" w:eastAsia="Work Sans" w:hAnsi="Work Sans"/>
          <w:rtl w:val="0"/>
        </w:rPr>
        <w:t xml:space="preserve">.</w:t>
      </w:r>
    </w:p>
    <w:p w:rsidR="00000000" w:rsidDel="00000000" w:rsidP="00000000" w:rsidRDefault="00000000" w:rsidRPr="00000000" w14:paraId="0000004E">
      <w:pPr>
        <w:spacing w:after="240" w:before="240"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4F">
      <w:pPr>
        <w:pStyle w:val="Heading3"/>
        <w:keepNext w:val="0"/>
        <w:keepLines w:val="0"/>
        <w:spacing w:before="280" w:lineRule="auto"/>
        <w:ind w:right="600"/>
        <w:rPr>
          <w:rFonts w:ascii="Work Sans" w:cs="Work Sans" w:eastAsia="Work Sans" w:hAnsi="Work Sans"/>
          <w:b w:val="1"/>
          <w:bCs w:val="1"/>
          <w:color w:val="000000"/>
          <w:sz w:val="22"/>
          <w:szCs w:val="22"/>
        </w:rPr>
      </w:pPr>
      <w:bookmarkStart w:colFirst="0" w:colLast="0" w:name="_heading=h.nylmg5q6aqw4" w:id="14"/>
      <w:bookmarkEnd w:id="14"/>
      <w:r w:rsidDel="00000000" w:rsidR="00000000" w:rsidRPr="00000000">
        <w:rPr>
          <w:rFonts w:ascii="Work Sans" w:cs="Work Sans" w:eastAsia="Work Sans" w:hAnsi="Work Sans"/>
          <w:b w:val="1"/>
          <w:bCs w:val="1"/>
          <w:color w:val="000000"/>
          <w:sz w:val="22"/>
          <w:szCs w:val="22"/>
          <w:rtl w:val="0"/>
        </w:rPr>
        <w:t xml:space="preserve">Kurztexte (1–2 Sätze)</w:t>
      </w:r>
    </w:p>
    <w:p w:rsidR="00000000" w:rsidDel="00000000" w:rsidP="00000000" w:rsidRDefault="00000000" w:rsidRPr="00000000" w14:paraId="00000050">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Sehr kurz</w:t>
      </w:r>
    </w:p>
    <w:p w:rsidR="00000000" w:rsidDel="00000000" w:rsidP="00000000" w:rsidRDefault="00000000" w:rsidRPr="00000000" w14:paraId="00000051">
      <w:pPr>
        <w:spacing w:after="240" w:before="240" w:lineRule="auto"/>
        <w:ind w:right="600"/>
        <w:rPr>
          <w:rFonts w:ascii="Work Sans" w:cs="Work Sans" w:eastAsia="Work Sans" w:hAnsi="Work Sans"/>
        </w:rPr>
      </w:pPr>
      <w:r w:rsidDel="00000000" w:rsidR="00000000" w:rsidRPr="00000000">
        <w:rPr>
          <w:rFonts w:ascii="Work Sans" w:cs="Work Sans" w:eastAsia="Work Sans" w:hAnsi="Work Sans"/>
          <w:rtl w:val="0"/>
        </w:rPr>
        <w:t xml:space="preserve">Die Veranstaltung ist Teil der Bayerischen Gründungstage 2026 von Gründerland Bayern.</w:t>
      </w:r>
    </w:p>
    <w:p w:rsidR="00000000" w:rsidDel="00000000" w:rsidP="00000000" w:rsidRDefault="00000000" w:rsidRPr="00000000" w14:paraId="00000052">
      <w:pPr>
        <w:spacing w:after="240" w:before="240" w:lineRule="auto"/>
        <w:rPr>
          <w:rFonts w:ascii="Work Sans" w:cs="Work Sans" w:eastAsia="Work Sans" w:hAnsi="Work Sans"/>
          <w:b w:val="1"/>
          <w:bCs w:val="1"/>
        </w:rPr>
      </w:pPr>
      <w:r w:rsidDel="00000000" w:rsidR="00000000" w:rsidRPr="00000000">
        <w:rPr>
          <w:rFonts w:ascii="Work Sans" w:cs="Work Sans" w:eastAsia="Work Sans" w:hAnsi="Work Sans"/>
          <w:b w:val="1"/>
          <w:bCs w:val="1"/>
          <w:rtl w:val="0"/>
        </w:rPr>
        <w:t xml:space="preserve">Kurz</w:t>
      </w:r>
    </w:p>
    <w:p w:rsidR="00000000" w:rsidDel="00000000" w:rsidP="00000000" w:rsidRDefault="00000000" w:rsidRPr="00000000" w14:paraId="00000053">
      <w:pPr>
        <w:spacing w:after="240" w:before="240" w:lineRule="auto"/>
        <w:ind w:right="600"/>
        <w:rPr>
          <w:rFonts w:ascii="Work Sans" w:cs="Work Sans" w:eastAsia="Work Sans" w:hAnsi="Work Sans"/>
        </w:rPr>
      </w:pPr>
      <w:r w:rsidDel="00000000" w:rsidR="00000000" w:rsidRPr="00000000">
        <w:rPr>
          <w:rFonts w:ascii="Work Sans" w:cs="Work Sans" w:eastAsia="Work Sans" w:hAnsi="Work Sans"/>
          <w:rtl w:val="0"/>
        </w:rPr>
        <w:t xml:space="preserve">Im Rahmen der Bayerischen Gründungstage 2026 macht Gründerland Bayern gemeinsam mit Partnern Gründung und Unternehmertum in ganz Bayern erlebbar.</w:t>
      </w:r>
    </w:p>
    <w:p w:rsidR="00000000" w:rsidDel="00000000" w:rsidP="00000000" w:rsidRDefault="00000000" w:rsidRPr="00000000" w14:paraId="00000054">
      <w:pPr>
        <w:spacing w:after="240" w:before="240" w:lineRule="auto"/>
        <w:ind w:right="600"/>
        <w:rPr>
          <w:rFonts w:ascii="Work Sans" w:cs="Work Sans" w:eastAsia="Work Sans" w:hAnsi="Work Sans"/>
        </w:rPr>
      </w:pPr>
      <w:r w:rsidDel="00000000" w:rsidR="00000000" w:rsidRPr="00000000">
        <w:rPr>
          <w:rtl w:val="0"/>
        </w:rPr>
      </w:r>
    </w:p>
    <w:p w:rsidR="00000000" w:rsidDel="00000000" w:rsidP="00000000" w:rsidRDefault="00000000" w:rsidRPr="00000000" w14:paraId="00000055">
      <w:pPr>
        <w:pStyle w:val="Heading2"/>
        <w:keepNext w:val="0"/>
        <w:keepLines w:val="0"/>
        <w:numPr>
          <w:ilvl w:val="0"/>
          <w:numId w:val="2"/>
        </w:numPr>
        <w:spacing w:after="0" w:lineRule="auto"/>
        <w:ind w:left="720" w:right="600" w:hanging="360"/>
        <w:rPr>
          <w:rFonts w:ascii="Work Sans" w:cs="Work Sans" w:eastAsia="Work Sans" w:hAnsi="Work Sans"/>
          <w:b w:val="1"/>
          <w:bCs w:val="1"/>
          <w:sz w:val="22"/>
          <w:szCs w:val="22"/>
        </w:rPr>
      </w:pPr>
      <w:bookmarkStart w:colFirst="0" w:colLast="0" w:name="_heading=h.9anditbb62j9" w:id="15"/>
      <w:bookmarkEnd w:id="15"/>
      <w:r w:rsidDel="00000000" w:rsidR="00000000" w:rsidRPr="00000000">
        <w:rPr>
          <w:rFonts w:ascii="Work Sans" w:cs="Work Sans" w:eastAsia="Work Sans" w:hAnsi="Work Sans"/>
          <w:b w:val="1"/>
          <w:bCs w:val="1"/>
          <w:sz w:val="22"/>
          <w:szCs w:val="22"/>
          <w:rtl w:val="0"/>
        </w:rPr>
        <w:t xml:space="preserve">Standardformulierungen (Baukasten)</w:t>
      </w:r>
    </w:p>
    <w:p w:rsidR="00000000" w:rsidDel="00000000" w:rsidP="00000000" w:rsidRDefault="00000000" w:rsidRPr="00000000" w14:paraId="00000056">
      <w:pPr>
        <w:numPr>
          <w:ilvl w:val="0"/>
          <w:numId w:val="1"/>
        </w:numPr>
        <w:ind w:left="720" w:hanging="360"/>
        <w:rPr>
          <w:rFonts w:ascii="Work Sans" w:cs="Work Sans" w:eastAsia="Work Sans" w:hAnsi="Work Sans"/>
        </w:rPr>
      </w:pPr>
      <w:r w:rsidDel="00000000" w:rsidR="00000000" w:rsidRPr="00000000">
        <w:rPr>
          <w:rFonts w:ascii="Work Sans" w:cs="Work Sans" w:eastAsia="Work Sans" w:hAnsi="Work Sans"/>
          <w:rtl w:val="0"/>
        </w:rPr>
        <w:t xml:space="preserve">„Diese Veranstaltung findet im Rahmen der Bayerischen Gründungstage 2026 von Gründerland Bayern statt.“</w:t>
        <w:br w:type="textWrapping"/>
      </w:r>
    </w:p>
    <w:p w:rsidR="00000000" w:rsidDel="00000000" w:rsidP="00000000" w:rsidRDefault="00000000" w:rsidRPr="00000000" w14:paraId="00000057">
      <w:pPr>
        <w:numPr>
          <w:ilvl w:val="0"/>
          <w:numId w:val="1"/>
        </w:numPr>
        <w:ind w:left="720" w:hanging="360"/>
        <w:rPr>
          <w:rFonts w:ascii="Work Sans" w:cs="Work Sans" w:eastAsia="Work Sans" w:hAnsi="Work Sans"/>
        </w:rPr>
      </w:pPr>
      <w:r w:rsidDel="00000000" w:rsidR="00000000" w:rsidRPr="00000000">
        <w:rPr>
          <w:rFonts w:ascii="Work Sans" w:cs="Work Sans" w:eastAsia="Work Sans" w:hAnsi="Work Sans"/>
          <w:rtl w:val="0"/>
        </w:rPr>
        <w:t xml:space="preserve">„Teil der Bayerischen Gründungstage 2026 – initiiert von Gründerland Bayern.“</w:t>
        <w:br w:type="textWrapping"/>
      </w:r>
    </w:p>
    <w:p w:rsidR="00000000" w:rsidDel="00000000" w:rsidP="00000000" w:rsidRDefault="00000000" w:rsidRPr="00000000" w14:paraId="00000058">
      <w:pPr>
        <w:numPr>
          <w:ilvl w:val="0"/>
          <w:numId w:val="1"/>
        </w:numPr>
        <w:ind w:left="720" w:hanging="360"/>
        <w:rPr>
          <w:rFonts w:ascii="Work Sans" w:cs="Work Sans" w:eastAsia="Work Sans" w:hAnsi="Work Sans"/>
        </w:rPr>
      </w:pPr>
      <w:r w:rsidDel="00000000" w:rsidR="00000000" w:rsidRPr="00000000">
        <w:rPr>
          <w:rFonts w:ascii="Work Sans" w:cs="Work Sans" w:eastAsia="Work Sans" w:hAnsi="Work Sans"/>
          <w:rtl w:val="0"/>
        </w:rPr>
        <w:t xml:space="preserve">„Ein Angebot im Rahmen der Bayerischen Gründungstage 2026.“</w:t>
        <w:br w:type="textWrapping"/>
      </w:r>
    </w:p>
    <w:p w:rsidR="00000000" w:rsidDel="00000000" w:rsidP="00000000" w:rsidRDefault="00000000" w:rsidRPr="00000000" w14:paraId="00000059">
      <w:pPr>
        <w:numPr>
          <w:ilvl w:val="0"/>
          <w:numId w:val="1"/>
        </w:numPr>
        <w:spacing w:after="24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„Partnerveranstaltung der Bayerischen Gründungstage 2026 von Gründerland Bayern.“</w:t>
      </w:r>
    </w:p>
    <w:p w:rsidR="00000000" w:rsidDel="00000000" w:rsidP="00000000" w:rsidRDefault="00000000" w:rsidRPr="00000000" w14:paraId="0000005A">
      <w:pPr>
        <w:spacing w:after="240" w:before="240" w:lineRule="auto"/>
        <w:ind w:right="600"/>
        <w:rPr>
          <w:rFonts w:ascii="Work Sans" w:cs="Work Sans" w:eastAsia="Work Sans" w:hAnsi="Work Sans"/>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sectPr>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Wo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berarbeitung">
    <w:name w:val="Revision"/>
    <w:hidden w:val="1"/>
    <w:uiPriority w:val="99"/>
    <w:semiHidden w:val="1"/>
    <w:rsid w:val="002A7E95"/>
    <w:pPr>
      <w:spacing w:line="240" w:lineRule="auto"/>
    </w:pPr>
  </w:style>
  <w:style w:type="character" w:styleId="Kommentarzeichen">
    <w:name w:val="annotation reference"/>
    <w:basedOn w:val="Absatz-Standardschriftart"/>
    <w:uiPriority w:val="99"/>
    <w:semiHidden w:val="1"/>
    <w:unhideWhenUsed w:val="1"/>
    <w:rsid w:val="006D4C14"/>
    <w:rPr>
      <w:sz w:val="16"/>
      <w:szCs w:val="16"/>
    </w:rPr>
  </w:style>
  <w:style w:type="paragraph" w:styleId="Kommentartext">
    <w:name w:val="annotation text"/>
    <w:basedOn w:val="Standard"/>
    <w:link w:val="KommentartextZchn"/>
    <w:uiPriority w:val="99"/>
    <w:unhideWhenUsed w:val="1"/>
    <w:rsid w:val="006D4C14"/>
    <w:pPr>
      <w:spacing w:line="240" w:lineRule="auto"/>
    </w:pPr>
    <w:rPr>
      <w:sz w:val="20"/>
      <w:szCs w:val="20"/>
    </w:rPr>
  </w:style>
  <w:style w:type="character" w:styleId="KommentartextZchn" w:customStyle="1">
    <w:name w:val="Kommentartext Zchn"/>
    <w:basedOn w:val="Absatz-Standardschriftart"/>
    <w:link w:val="Kommentartext"/>
    <w:uiPriority w:val="99"/>
    <w:rsid w:val="006D4C14"/>
    <w:rPr>
      <w:sz w:val="20"/>
      <w:szCs w:val="20"/>
    </w:rPr>
  </w:style>
  <w:style w:type="paragraph" w:styleId="Kommentarthema">
    <w:name w:val="annotation subject"/>
    <w:basedOn w:val="Kommentartext"/>
    <w:next w:val="Kommentartext"/>
    <w:link w:val="KommentarthemaZchn"/>
    <w:uiPriority w:val="99"/>
    <w:semiHidden w:val="1"/>
    <w:unhideWhenUsed w:val="1"/>
    <w:rsid w:val="006D4C14"/>
    <w:rPr>
      <w:b w:val="1"/>
      <w:bCs w:val="1"/>
    </w:rPr>
  </w:style>
  <w:style w:type="character" w:styleId="KommentarthemaZchn" w:customStyle="1">
    <w:name w:val="Kommentarthema Zchn"/>
    <w:basedOn w:val="KommentartextZchn"/>
    <w:link w:val="Kommentarthema"/>
    <w:uiPriority w:val="99"/>
    <w:semiHidden w:val="1"/>
    <w:rsid w:val="006D4C14"/>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ruenderland.bayern/gruender-community/bayerische-gruendungstage-2026/" TargetMode="External"/><Relationship Id="rId8" Type="http://schemas.openxmlformats.org/officeDocument/2006/relationships/hyperlink" Target="https://www.gruenderland.bayern/gruender-community/bayerische-gruendungstage-2026/"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WorkSans-regular.ttf"/><Relationship Id="rId2" Type="http://schemas.openxmlformats.org/officeDocument/2006/relationships/font" Target="fonts/WorkSans-bold.ttf"/><Relationship Id="rId3" Type="http://schemas.openxmlformats.org/officeDocument/2006/relationships/font" Target="fonts/WorkSans-italic.ttf"/><Relationship Id="rId4" Type="http://schemas.openxmlformats.org/officeDocument/2006/relationships/font" Target="fonts/Wo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i8hhoZT/7VmvsBIruifbq27Vmg==">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2026-02-24T21:58:00Z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FGBAYERN@15.1400:BankDetailsIDOwnerGroup">
    <vt:lpwstr/>
  </property>
  <property fmtid="{D5CDD505-2E9C-101B-9397-08002B2CF9AE}" pid="3" name="FSC#CFGBAYERN@15.1400:BankDetailsIDOwner">
    <vt:lpwstr/>
  </property>
  <property fmtid="{D5CDD505-2E9C-101B-9397-08002B2CF9AE}" pid="4" name="FSC#CFGBAYERN@15.1400:BankDetailsOwnerGroup">
    <vt:lpwstr/>
  </property>
  <property fmtid="{D5CDD505-2E9C-101B-9397-08002B2CF9AE}" pid="5" name="FSC#CFGBAYERN@15.1400:BankDetailsOwner">
    <vt:lpwstr/>
  </property>
  <property fmtid="{D5CDD505-2E9C-101B-9397-08002B2CF9AE}" pid="6" name="FSC#CFGBAYERN@15.1400:DocumentFileUrgency">
    <vt:lpwstr/>
  </property>
  <property fmtid="{D5CDD505-2E9C-101B-9397-08002B2CF9AE}" pid="7" name="FSC#CFGBAYERN@15.1400:IncAttachments">
    <vt:lpwstr/>
  </property>
  <property fmtid="{D5CDD505-2E9C-101B-9397-08002B2CF9AE}" pid="8" name="FSC#CFGBAYERN@15.1400:VisitingHoursOwnerGroup">
    <vt:lpwstr/>
  </property>
  <property fmtid="{D5CDD505-2E9C-101B-9397-08002B2CF9AE}" pid="9" name="FSC#CFGBAYERN@15.1400:DocumentFileSubject">
    <vt:lpwstr/>
  </property>
  <property fmtid="{D5CDD505-2E9C-101B-9397-08002B2CF9AE}" pid="10" name="FSC#CFGBAYERN@15.1400:FileSubject">
    <vt:lpwstr/>
  </property>
  <property fmtid="{D5CDD505-2E9C-101B-9397-08002B2CF9AE}" pid="11" name="FSC#CFGBAYERN@15.1400:BankDetailsBICOwnerGroup">
    <vt:lpwstr/>
  </property>
  <property fmtid="{D5CDD505-2E9C-101B-9397-08002B2CF9AE}" pid="12" name="FSC#CFGBAYERN@15.1400:BankDetailsBICOwner">
    <vt:lpwstr/>
  </property>
  <property fmtid="{D5CDD505-2E9C-101B-9397-08002B2CF9AE}" pid="13" name="FSC#CFGBAYERN@15.1400:AddrDate">
    <vt:lpwstr/>
  </property>
  <property fmtid="{D5CDD505-2E9C-101B-9397-08002B2CF9AE}" pid="14" name="FSC#CFGBAYERN@15.1400:OwnerGroupOfficeBuilding">
    <vt:lpwstr/>
  </property>
  <property fmtid="{D5CDD505-2E9C-101B-9397-08002B2CF9AE}" pid="15" name="FSC#CFGBAYERN@15.1400:OwnerOfficeBuilding">
    <vt:lpwstr/>
  </property>
  <property fmtid="{D5CDD505-2E9C-101B-9397-08002B2CF9AE}" pid="16" name="FSC#CFGBAYERN@15.1400:OwnerName">
    <vt:lpwstr/>
  </property>
  <property fmtid="{D5CDD505-2E9C-101B-9397-08002B2CF9AE}" pid="17" name="FSC#CFGBAYERN@15.1400:OwnerFunction">
    <vt:lpwstr/>
  </property>
  <property fmtid="{D5CDD505-2E9C-101B-9397-08002B2CF9AE}" pid="18" name="FSC#CFGBAYERN@15.1400:OwnerGender">
    <vt:lpwstr/>
  </property>
  <property fmtid="{D5CDD505-2E9C-101B-9397-08002B2CF9AE}" pid="19" name="FSC#CFGBAYERN@15.1400:OwnerJobTitle">
    <vt:lpwstr/>
  </property>
  <property fmtid="{D5CDD505-2E9C-101B-9397-08002B2CF9AE}" pid="20" name="FSC#CFGBAYERN@15.1400:OwnerSurName">
    <vt:lpwstr/>
  </property>
  <property fmtid="{D5CDD505-2E9C-101B-9397-08002B2CF9AE}" pid="21" name="FSC#CFGBAYERN@15.1400:OwnerNameAffix">
    <vt:lpwstr/>
  </property>
  <property fmtid="{D5CDD505-2E9C-101B-9397-08002B2CF9AE}" pid="22" name="FSC#CFGBAYERN@15.1400:OwnerTitle">
    <vt:lpwstr/>
  </property>
  <property fmtid="{D5CDD505-2E9C-101B-9397-08002B2CF9AE}" pid="23" name="FSC#CFGBAYERN@15.1400:OwnerFirstName">
    <vt:lpwstr/>
  </property>
  <property fmtid="{D5CDD505-2E9C-101B-9397-08002B2CF9AE}" pid="24" name="FSC#CFGBAYERN@15.1400:OwnerAdditional1">
    <vt:lpwstr/>
  </property>
  <property fmtid="{D5CDD505-2E9C-101B-9397-08002B2CF9AE}" pid="25" name="FSC#CFGBAYERN@15.1400:OwnerAdditional2">
    <vt:lpwstr/>
  </property>
  <property fmtid="{D5CDD505-2E9C-101B-9397-08002B2CF9AE}" pid="26" name="FSC#CFGBAYERN@15.1400:OwnerAdditional3">
    <vt:lpwstr/>
  </property>
  <property fmtid="{D5CDD505-2E9C-101B-9397-08002B2CF9AE}" pid="27" name="FSC#CFGBAYERN@15.1400:OwnerAdditional4">
    <vt:lpwstr/>
  </property>
  <property fmtid="{D5CDD505-2E9C-101B-9397-08002B2CF9AE}" pid="28" name="FSC#CFGBAYERN@15.1400:OwnerAdditional5">
    <vt:lpwstr/>
  </property>
  <property fmtid="{D5CDD505-2E9C-101B-9397-08002B2CF9AE}" pid="29" name="FSC#CFGBAYERN@15.1400:EmailOwnerGroup">
    <vt:lpwstr/>
  </property>
  <property fmtid="{D5CDD505-2E9C-101B-9397-08002B2CF9AE}" pid="30" name="FSC#CFGBAYERN@15.1400:EmailOwner">
    <vt:lpwstr/>
  </property>
  <property fmtid="{D5CDD505-2E9C-101B-9397-08002B2CF9AE}" pid="31" name="FSC#CFGBAYERN@15.1400:Recipients">
    <vt:lpwstr/>
  </property>
  <property fmtid="{D5CDD505-2E9C-101B-9397-08002B2CF9AE}" pid="32" name="FSC#CFGBAYERN@15.1400:RecipientsBlocked">
    <vt:lpwstr/>
  </property>
  <property fmtid="{D5CDD505-2E9C-101B-9397-08002B2CF9AE}" pid="33" name="FSC#CFGBAYERN@15.1400:FaxNumberOwnerGroup">
    <vt:lpwstr/>
  </property>
  <property fmtid="{D5CDD505-2E9C-101B-9397-08002B2CF9AE}" pid="34" name="FSC#CFGBAYERN@15.1400:FaxNumberOwner">
    <vt:lpwstr/>
  </property>
  <property fmtid="{D5CDD505-2E9C-101B-9397-08002B2CF9AE}" pid="35" name="FSC#CFGBAYERN@15.1400:ForeignNr">
    <vt:lpwstr/>
  </property>
  <property fmtid="{D5CDD505-2E9C-101B-9397-08002B2CF9AE}" pid="36" name="FSC#CFGBAYERN@15.1400:DocumentName">
    <vt:lpwstr/>
  </property>
  <property fmtid="{D5CDD505-2E9C-101B-9397-08002B2CF9AE}" pid="37" name="FSC#CFGBAYERN@15.1400:BankDetailsIBANOwnerGroup">
    <vt:lpwstr/>
  </property>
  <property fmtid="{D5CDD505-2E9C-101B-9397-08002B2CF9AE}" pid="38" name="FSC#CFGBAYERN@15.1400:BankDetailsIBANOwner">
    <vt:lpwstr/>
  </property>
  <property fmtid="{D5CDD505-2E9C-101B-9397-08002B2CF9AE}" pid="39" name="FSC#CFGBAYERN@15.1400:BankDetailsNameOwnerGroup">
    <vt:lpwstr/>
  </property>
  <property fmtid="{D5CDD505-2E9C-101B-9397-08002B2CF9AE}" pid="40" name="FSC#CFGBAYERN@15.1400:BankDetailsNameOwner">
    <vt:lpwstr/>
  </property>
  <property fmtid="{D5CDD505-2E9C-101B-9397-08002B2CF9AE}" pid="41" name="FSC#CFGBAYERN@15.1400:BankDetailsOwnerOwnerGroup">
    <vt:lpwstr/>
  </property>
  <property fmtid="{D5CDD505-2E9C-101B-9397-08002B2CF9AE}" pid="42" name="FSC#CFGBAYERN@15.1400:BankDetailsOwnerOwner">
    <vt:lpwstr/>
  </property>
  <property fmtid="{D5CDD505-2E9C-101B-9397-08002B2CF9AE}" pid="43" name="FSC#CFGBAYERN@15.1400:BankDetailsAccountOwnerGroup">
    <vt:lpwstr/>
  </property>
  <property fmtid="{D5CDD505-2E9C-101B-9397-08002B2CF9AE}" pid="44" name="FSC#CFGBAYERN@15.1400:BankDetailsAccountOwner">
    <vt:lpwstr/>
  </property>
  <property fmtid="{D5CDD505-2E9C-101B-9397-08002B2CF9AE}" pid="45" name="FSC#CFGBAYERN@15.1400:CopyRecipients">
    <vt:lpwstr/>
  </property>
  <property fmtid="{D5CDD505-2E9C-101B-9397-08002B2CF9AE}" pid="46" name="FSC#CFGBAYERN@15.1400:CopyRecipientsBlocked">
    <vt:lpwstr/>
  </property>
  <property fmtid="{D5CDD505-2E9C-101B-9397-08002B2CF9AE}" pid="47" name="FSC#CFGBAYERN@15.1400:OrganizationOwnerGroup">
    <vt:lpwstr/>
  </property>
  <property fmtid="{D5CDD505-2E9C-101B-9397-08002B2CF9AE}" pid="48" name="FSC#CFGBAYERN@15.1400:SignFinalVersionByJobTitle">
    <vt:lpwstr/>
  </property>
  <property fmtid="{D5CDD505-2E9C-101B-9397-08002B2CF9AE}" pid="49" name="FSC#CFGBAYERN@15.1400:SignFinalVersionByFunction">
    <vt:lpwstr/>
  </property>
  <property fmtid="{D5CDD505-2E9C-101B-9397-08002B2CF9AE}" pid="50" name="FSC#CFGBAYERN@15.1400:SignFinalVersionBySurname">
    <vt:lpwstr/>
  </property>
  <property fmtid="{D5CDD505-2E9C-101B-9397-08002B2CF9AE}" pid="51" name="FSC#CFGBAYERN@15.1400:SignFinalVersionByNameAffix">
    <vt:lpwstr/>
  </property>
  <property fmtid="{D5CDD505-2E9C-101B-9397-08002B2CF9AE}" pid="52" name="FSC#CFGBAYERN@15.1400:SignFinalVersionByTitle">
    <vt:lpwstr/>
  </property>
  <property fmtid="{D5CDD505-2E9C-101B-9397-08002B2CF9AE}" pid="53" name="FSC#CFGBAYERN@15.1400:SignFinalVersionByFirstname">
    <vt:lpwstr/>
  </property>
  <property fmtid="{D5CDD505-2E9C-101B-9397-08002B2CF9AE}" pid="54" name="FSC#CFGBAYERN@15.1400:SignApprovedByJobTitle">
    <vt:lpwstr/>
  </property>
  <property fmtid="{D5CDD505-2E9C-101B-9397-08002B2CF9AE}" pid="55" name="FSC#CFGBAYERN@15.1400:SignApprovedByFunction">
    <vt:lpwstr/>
  </property>
  <property fmtid="{D5CDD505-2E9C-101B-9397-08002B2CF9AE}" pid="56" name="FSC#CFGBAYERN@15.1400:SignApprovedBySurname">
    <vt:lpwstr/>
  </property>
  <property fmtid="{D5CDD505-2E9C-101B-9397-08002B2CF9AE}" pid="57" name="FSC#CFGBAYERN@15.1400:SignApprovedByNameAffix">
    <vt:lpwstr/>
  </property>
  <property fmtid="{D5CDD505-2E9C-101B-9397-08002B2CF9AE}" pid="58" name="FSC#CFGBAYERN@15.1400:SignApprovedByTitle">
    <vt:lpwstr/>
  </property>
  <property fmtid="{D5CDD505-2E9C-101B-9397-08002B2CF9AE}" pid="59" name="FSC#CFGBAYERN@15.1400:SignApprovedByFirstname">
    <vt:lpwstr/>
  </property>
  <property fmtid="{D5CDD505-2E9C-101B-9397-08002B2CF9AE}" pid="60" name="FSC#CFGBAYERN@15.1400:SignApprovedAt">
    <vt:lpwstr/>
  </property>
  <property fmtid="{D5CDD505-2E9C-101B-9397-08002B2CF9AE}" pid="61" name="FSC#CFGBAYERN@15.1400:SignAcceptDraftByJobTitle">
    <vt:lpwstr/>
  </property>
  <property fmtid="{D5CDD505-2E9C-101B-9397-08002B2CF9AE}" pid="62" name="FSC#CFGBAYERN@15.1400:SignAcceptDraftByFunction">
    <vt:lpwstr/>
  </property>
  <property fmtid="{D5CDD505-2E9C-101B-9397-08002B2CF9AE}" pid="63" name="FSC#CFGBAYERN@15.1400:SignAcceptDraftBySurname">
    <vt:lpwstr/>
  </property>
  <property fmtid="{D5CDD505-2E9C-101B-9397-08002B2CF9AE}" pid="64" name="FSC#CFGBAYERN@15.1400:SignAcceptDraftByNameAffix">
    <vt:lpwstr/>
  </property>
  <property fmtid="{D5CDD505-2E9C-101B-9397-08002B2CF9AE}" pid="65" name="FSC#CFGBAYERN@15.1400:SignAcceptDraftByTitle">
    <vt:lpwstr/>
  </property>
  <property fmtid="{D5CDD505-2E9C-101B-9397-08002B2CF9AE}" pid="66" name="FSC#CFGBAYERN@15.1400:SignAcceptDraftByFirstname">
    <vt:lpwstr/>
  </property>
  <property fmtid="{D5CDD505-2E9C-101B-9397-08002B2CF9AE}" pid="67" name="FSC#CFGBAYERN@15.1400:SignAcceptDraftAt">
    <vt:lpwstr/>
  </property>
  <property fmtid="{D5CDD505-2E9C-101B-9397-08002B2CF9AE}" pid="68" name="FSC#CFGBAYERN@15.1400:SignViewedByJobTitle">
    <vt:lpwstr/>
  </property>
  <property fmtid="{D5CDD505-2E9C-101B-9397-08002B2CF9AE}" pid="69" name="FSC#CFGBAYERN@15.1400:SignViewedByFunction">
    <vt:lpwstr/>
  </property>
  <property fmtid="{D5CDD505-2E9C-101B-9397-08002B2CF9AE}" pid="70" name="FSC#CFGBAYERN@15.1400:SignViewedBySurname">
    <vt:lpwstr/>
  </property>
  <property fmtid="{D5CDD505-2E9C-101B-9397-08002B2CF9AE}" pid="71" name="FSC#CFGBAYERN@15.1400:SignViewedByNameAffix">
    <vt:lpwstr/>
  </property>
  <property fmtid="{D5CDD505-2E9C-101B-9397-08002B2CF9AE}" pid="72" name="FSC#CFGBAYERN@15.1400:SignViewedByTitle">
    <vt:lpwstr/>
  </property>
  <property fmtid="{D5CDD505-2E9C-101B-9397-08002B2CF9AE}" pid="73" name="FSC#CFGBAYERN@15.1400:SignViewedByFirstname">
    <vt:lpwstr/>
  </property>
  <property fmtid="{D5CDD505-2E9C-101B-9397-08002B2CF9AE}" pid="74" name="FSC#CFGBAYERN@15.1400:SignViewedAt">
    <vt:lpwstr/>
  </property>
  <property fmtid="{D5CDD505-2E9C-101B-9397-08002B2CF9AE}" pid="75" name="FSC#CFGBAYERN@15.1400:TelNumberOwnerGroup">
    <vt:lpwstr/>
  </property>
  <property fmtid="{D5CDD505-2E9C-101B-9397-08002B2CF9AE}" pid="76" name="FSC#CFGBAYERN@15.1400:TelNumberOwner">
    <vt:lpwstr/>
  </property>
  <property fmtid="{D5CDD505-2E9C-101B-9397-08002B2CF9AE}" pid="77" name="FSC#CFGBAYERN@15.1400:TelNumberOwnerMobile">
    <vt:lpwstr/>
  </property>
  <property fmtid="{D5CDD505-2E9C-101B-9397-08002B2CF9AE}" pid="78" name="FSC#CFGBAYERN@15.1400:TelNumberOwnerPrivate">
    <vt:lpwstr/>
  </property>
  <property fmtid="{D5CDD505-2E9C-101B-9397-08002B2CF9AE}" pid="79" name="FSC#CFGBAYERN@15.1400:ReferredIncomingLetterDate">
    <vt:lpwstr/>
  </property>
  <property fmtid="{D5CDD505-2E9C-101B-9397-08002B2CF9AE}" pid="80" name="FSC#CFGBAYERN@15.1400:RefIerredncomingForeignNr">
    <vt:lpwstr/>
  </property>
  <property fmtid="{D5CDD505-2E9C-101B-9397-08002B2CF9AE}" pid="81" name="FSC#CFGBAYERN@15.1400:ReferredIncomingFileReference">
    <vt:lpwstr/>
  </property>
  <property fmtid="{D5CDD505-2E9C-101B-9397-08002B2CF9AE}" pid="82" name="FSC#CFGBAYERN@15.1400:SettlementLetterDate">
    <vt:lpwstr/>
  </property>
  <property fmtid="{D5CDD505-2E9C-101B-9397-08002B2CF9AE}" pid="83" name="FSC#CFGBAYERN@15.1400:URLOwnerGroup">
    <vt:lpwstr/>
  </property>
  <property fmtid="{D5CDD505-2E9C-101B-9397-08002B2CF9AE}" pid="84" name="FSC#CFGBAYERN@15.1400:TransportConnectionOwnerGroup">
    <vt:lpwstr/>
  </property>
  <property fmtid="{D5CDD505-2E9C-101B-9397-08002B2CF9AE}" pid="85" name="FSC#CFGBAYERN@15.1400:OwnerRoomNumber">
    <vt:lpwstr/>
  </property>
  <property fmtid="{D5CDD505-2E9C-101B-9397-08002B2CF9AE}" pid="86" name="FSC#CFGBAYERNEX@15.1800:ProcedureFileReference">
    <vt:lpwstr/>
  </property>
  <property fmtid="{D5CDD505-2E9C-101B-9397-08002B2CF9AE}" pid="87" name="FSC#CFGBAYERNEX@15.1800:OwnerSalutationFromGender">
    <vt:lpwstr/>
  </property>
  <property fmtid="{D5CDD505-2E9C-101B-9397-08002B2CF9AE}" pid="88" name="FSC#CFGBAYERNEX@15.1800:SignFinalVersionBy">
    <vt:lpwstr/>
  </property>
  <property fmtid="{D5CDD505-2E9C-101B-9397-08002B2CF9AE}" pid="89" name="FSC#CFGBAYERN@15.1400:SubjectAreaShortTerm">
    <vt:lpwstr/>
  </property>
  <property fmtid="{D5CDD505-2E9C-101B-9397-08002B2CF9AE}" pid="90" name="FSC#CFGBAYERN@15.1400:ProcedureBarCode">
    <vt:lpwstr/>
  </property>
  <property fmtid="{D5CDD505-2E9C-101B-9397-08002B2CF9AE}" pid="91" name="FSC#CFGBAYERN@15.1400:ProcedureCreatedOnAt">
    <vt:lpwstr/>
  </property>
  <property fmtid="{D5CDD505-2E9C-101B-9397-08002B2CF9AE}" pid="92" name="FSC#CFGBAYERN@15.1400:CurrentDateTime">
    <vt:lpwstr>26.02.2026 11:41:14</vt:lpwstr>
  </property>
  <property fmtid="{D5CDD505-2E9C-101B-9397-08002B2CF9AE}" pid="93" name="FSC#CFGBAYERN@15.1400:RelatedReferencesSettlement">
    <vt:lpwstr/>
  </property>
  <property fmtid="{D5CDD505-2E9C-101B-9397-08002B2CF9AE}" pid="94" name="FSC#CFGBAYERN@15.1400:AssociatedProcedureTitle">
    <vt:lpwstr/>
  </property>
  <property fmtid="{D5CDD505-2E9C-101B-9397-08002B2CF9AE}" pid="95" name="FSC#CFGBAYERN@15.1400:SettlementTitle">
    <vt:lpwstr/>
  </property>
  <property fmtid="{D5CDD505-2E9C-101B-9397-08002B2CF9AE}" pid="96" name="FSC#CFGBAYERN@15.1400:IncomingTitle">
    <vt:lpwstr/>
  </property>
  <property fmtid="{D5CDD505-2E9C-101B-9397-08002B2CF9AE}" pid="97" name="FSC#CFGBAYERN@15.1400:PrcoedurePersonalNumber">
    <vt:lpwstr/>
  </property>
  <property fmtid="{D5CDD505-2E9C-101B-9397-08002B2CF9AE}" pid="98" name="FSC#CFGBAYERN@15.1400:DocumentPersonalNumber">
    <vt:lpwstr/>
  </property>
  <property fmtid="{D5CDD505-2E9C-101B-9397-08002B2CF9AE}" pid="99" name="FSC#CFGBAYERN@15.1400:RespoeLongName">
    <vt:lpwstr/>
  </property>
  <property fmtid="{D5CDD505-2E9C-101B-9397-08002B2CF9AE}" pid="100" name="FSC#CFGBAYERN@15.1400:RespoeShortName">
    <vt:lpwstr/>
  </property>
  <property fmtid="{D5CDD505-2E9C-101B-9397-08002B2CF9AE}" pid="101" name="FSC#CFGBAYERN@15.1400:RespoeOUSign">
    <vt:lpwstr/>
  </property>
  <property fmtid="{D5CDD505-2E9C-101B-9397-08002B2CF9AE}" pid="102" name="FSC#CFGBAYERN@15.1400:RespoeOrgStreet">
    <vt:lpwstr/>
  </property>
  <property fmtid="{D5CDD505-2E9C-101B-9397-08002B2CF9AE}" pid="103" name="FSC#CFGBAYERN@15.1400:RespoeOrgPobox">
    <vt:lpwstr/>
  </property>
  <property fmtid="{D5CDD505-2E9C-101B-9397-08002B2CF9AE}" pid="104" name="FSC#CFGBAYERN@15.1400:RespoeOrgZipcode">
    <vt:lpwstr/>
  </property>
  <property fmtid="{D5CDD505-2E9C-101B-9397-08002B2CF9AE}" pid="105" name="FSC#CFGBAYERN@15.1400:RespoeOrgCity">
    <vt:lpwstr/>
  </property>
  <property fmtid="{D5CDD505-2E9C-101B-9397-08002B2CF9AE}" pid="106" name="FSC#CFGBAYERN@15.1400:RespoeOrgState">
    <vt:lpwstr/>
  </property>
  <property fmtid="{D5CDD505-2E9C-101B-9397-08002B2CF9AE}" pid="107" name="FSC#CFGBAYERN@15.1400:RespoeOrgCountry">
    <vt:lpwstr/>
  </property>
  <property fmtid="{D5CDD505-2E9C-101B-9397-08002B2CF9AE}" pid="108" name="FSC#CFGBAYERN@15.1400:RespoeOrgDesc">
    <vt:lpwstr/>
  </property>
  <property fmtid="{D5CDD505-2E9C-101B-9397-08002B2CF9AE}" pid="109" name="FSC#CFGBAYERN@15.1400:RespoeOrgName">
    <vt:lpwstr/>
  </property>
  <property fmtid="{D5CDD505-2E9C-101B-9397-08002B2CF9AE}" pid="110" name="FSC#CFGBAYERN@15.1400:RespoeOrgAdditional1">
    <vt:lpwstr/>
  </property>
  <property fmtid="{D5CDD505-2E9C-101B-9397-08002B2CF9AE}" pid="111" name="FSC#CFGBAYERN@15.1400:RespoeOrgAdditional2">
    <vt:lpwstr/>
  </property>
  <property fmtid="{D5CDD505-2E9C-101B-9397-08002B2CF9AE}" pid="112" name="FSC#CFGBAYERN@15.1400:RespoeOrgAdditional3">
    <vt:lpwstr/>
  </property>
  <property fmtid="{D5CDD505-2E9C-101B-9397-08002B2CF9AE}" pid="113" name="FSC#CFGBAYERN@15.1400:RespoeOrgAdditional4">
    <vt:lpwstr/>
  </property>
  <property fmtid="{D5CDD505-2E9C-101B-9397-08002B2CF9AE}" pid="114" name="FSC#CFGBAYERN@15.1400:RespoeOrgAdditional5">
    <vt:lpwstr/>
  </property>
  <property fmtid="{D5CDD505-2E9C-101B-9397-08002B2CF9AE}" pid="115" name="FSC#CFGBAYERN@15.1400:RespoeOrgShortName">
    <vt:lpwstr/>
  </property>
  <property fmtid="{D5CDD505-2E9C-101B-9397-08002B2CF9AE}" pid="116" name="FSC#CFGBAYERN@15.1400:RespoeOrgNameAffix">
    <vt:lpwstr/>
  </property>
  <property fmtid="{D5CDD505-2E9C-101B-9397-08002B2CF9AE}" pid="117" name="FSC#CFGBAYERN@15.1400:SignSignByJobTitle">
    <vt:lpwstr/>
  </property>
  <property fmtid="{D5CDD505-2E9C-101B-9397-08002B2CF9AE}" pid="118" name="FSC#CFGBAYERN@15.1400:SignSignByFunction">
    <vt:lpwstr/>
  </property>
  <property fmtid="{D5CDD505-2E9C-101B-9397-08002B2CF9AE}" pid="119" name="FSC#CFGBAYERN@15.1400:SignSignBySurname">
    <vt:lpwstr/>
  </property>
  <property fmtid="{D5CDD505-2E9C-101B-9397-08002B2CF9AE}" pid="120" name="FSC#CFGBAYERN@15.1400:SignSignByNameAffix">
    <vt:lpwstr/>
  </property>
  <property fmtid="{D5CDD505-2E9C-101B-9397-08002B2CF9AE}" pid="121" name="FSC#CFGBAYERN@15.1400:SignSignByTitle">
    <vt:lpwstr/>
  </property>
  <property fmtid="{D5CDD505-2E9C-101B-9397-08002B2CF9AE}" pid="122" name="FSC#CFGBAYERN@15.1400:SignSignByFirstname">
    <vt:lpwstr/>
  </property>
  <property fmtid="{D5CDD505-2E9C-101B-9397-08002B2CF9AE}" pid="123" name="FSC#CFGBAYERN@15.1400:SignSignAt">
    <vt:lpwstr/>
  </property>
  <property fmtid="{D5CDD505-2E9C-101B-9397-08002B2CF9AE}" pid="124" name="FSC#CFGBAYERN@15.1400:SignFinalVersionAt">
    <vt:lpwstr/>
  </property>
  <property fmtid="{D5CDD505-2E9C-101B-9397-08002B2CF9AE}" pid="125" name="FSC#CFGBAYERN@15.1400:OwnerSalutationFromGender">
    <vt:lpwstr/>
  </property>
  <property fmtid="{D5CDD505-2E9C-101B-9397-08002B2CF9AE}" pid="126" name="FSC#COOELAK@1.1001:Subject">
    <vt:lpwstr/>
  </property>
  <property fmtid="{D5CDD505-2E9C-101B-9397-08002B2CF9AE}" pid="127" name="FSC#COOELAK@1.1001:FileReference">
    <vt:lpwstr/>
  </property>
  <property fmtid="{D5CDD505-2E9C-101B-9397-08002B2CF9AE}" pid="128" name="FSC#COOELAK@1.1001:FileRefYear">
    <vt:lpwstr/>
  </property>
  <property fmtid="{D5CDD505-2E9C-101B-9397-08002B2CF9AE}" pid="129" name="FSC#COOELAK@1.1001:FileRefOrdinal">
    <vt:lpwstr/>
  </property>
  <property fmtid="{D5CDD505-2E9C-101B-9397-08002B2CF9AE}" pid="130" name="FSC#COOELAK@1.1001:FileRefOU">
    <vt:lpwstr/>
  </property>
  <property fmtid="{D5CDD505-2E9C-101B-9397-08002B2CF9AE}" pid="131" name="FSC#COOELAK@1.1001:Organization">
    <vt:lpwstr/>
  </property>
  <property fmtid="{D5CDD505-2E9C-101B-9397-08002B2CF9AE}" pid="132" name="FSC#COOELAK@1.1001:Owner">
    <vt:lpwstr>Frau Noack</vt:lpwstr>
  </property>
  <property fmtid="{D5CDD505-2E9C-101B-9397-08002B2CF9AE}" pid="133" name="FSC#COOELAK@1.1001:OwnerExtension">
    <vt:lpwstr>2029</vt:lpwstr>
  </property>
  <property fmtid="{D5CDD505-2E9C-101B-9397-08002B2CF9AE}" pid="134" name="FSC#COOELAK@1.1001:OwnerFaxExtension">
    <vt:lpwstr>3029</vt:lpwstr>
  </property>
  <property fmtid="{D5CDD505-2E9C-101B-9397-08002B2CF9AE}" pid="135" name="FSC#COOELAK@1.1001:DispatchedBy">
    <vt:lpwstr/>
  </property>
  <property fmtid="{D5CDD505-2E9C-101B-9397-08002B2CF9AE}" pid="136" name="FSC#COOELAK@1.1001:DispatchedAt">
    <vt:lpwstr/>
  </property>
  <property fmtid="{D5CDD505-2E9C-101B-9397-08002B2CF9AE}" pid="137" name="FSC#COOELAK@1.1001:ApprovedBy">
    <vt:lpwstr/>
  </property>
  <property fmtid="{D5CDD505-2E9C-101B-9397-08002B2CF9AE}" pid="138" name="FSC#COOELAK@1.1001:ApprovedAt">
    <vt:lpwstr/>
  </property>
  <property fmtid="{D5CDD505-2E9C-101B-9397-08002B2CF9AE}" pid="139" name="FSC#COOELAK@1.1001:Department">
    <vt:lpwstr>StMWi-48 (Referat 48 - Gründerland Bayern)</vt:lpwstr>
  </property>
  <property fmtid="{D5CDD505-2E9C-101B-9397-08002B2CF9AE}" pid="140" name="FSC#COOELAK@1.1001:CreatedAt">
    <vt:lpwstr>25.02.2026</vt:lpwstr>
  </property>
  <property fmtid="{D5CDD505-2E9C-101B-9397-08002B2CF9AE}" pid="141" name="FSC#COOELAK@1.1001:OU">
    <vt:lpwstr>StMWi-48 (Referat 48 - Gründerland Bayern)</vt:lpwstr>
  </property>
  <property fmtid="{D5CDD505-2E9C-101B-9397-08002B2CF9AE}" pid="142" name="FSC#COOELAK@1.1001:Priority">
    <vt:lpwstr/>
  </property>
  <property fmtid="{D5CDD505-2E9C-101B-9397-08002B2CF9AE}" pid="143" name="FSC#COOELAK@1.1001:ObjBarCode">
    <vt:lpwstr>*COO.4001.132.8.2406874*</vt:lpwstr>
  </property>
  <property fmtid="{D5CDD505-2E9C-101B-9397-08002B2CF9AE}" pid="144" name="FSC#COOELAK@1.1001:RefBarCode">
    <vt:lpwstr/>
  </property>
  <property fmtid="{D5CDD505-2E9C-101B-9397-08002B2CF9AE}" pid="145" name="FSC#COOELAK@1.1001:FileRefBarCode">
    <vt:lpwstr>**</vt:lpwstr>
  </property>
  <property fmtid="{D5CDD505-2E9C-101B-9397-08002B2CF9AE}" pid="146" name="FSC#COOELAK@1.1001:ExternalRef">
    <vt:lpwstr/>
  </property>
  <property fmtid="{D5CDD505-2E9C-101B-9397-08002B2CF9AE}" pid="147" name="FSC#COOELAK@1.1001:IncomingNumber">
    <vt:lpwstr/>
  </property>
  <property fmtid="{D5CDD505-2E9C-101B-9397-08002B2CF9AE}" pid="148" name="FSC#COOELAK@1.1001:IncomingSubject">
    <vt:lpwstr/>
  </property>
  <property fmtid="{D5CDD505-2E9C-101B-9397-08002B2CF9AE}" pid="149" name="FSC#COOELAK@1.1001:ProcessResponsible">
    <vt:lpwstr/>
  </property>
  <property fmtid="{D5CDD505-2E9C-101B-9397-08002B2CF9AE}" pid="150" name="FSC#COOELAK@1.1001:ProcessResponsiblePhone">
    <vt:lpwstr/>
  </property>
  <property fmtid="{D5CDD505-2E9C-101B-9397-08002B2CF9AE}" pid="151" name="FSC#COOELAK@1.1001:ProcessResponsibleMail">
    <vt:lpwstr/>
  </property>
  <property fmtid="{D5CDD505-2E9C-101B-9397-08002B2CF9AE}" pid="152" name="FSC#COOELAK@1.1001:ProcessResponsibleFax">
    <vt:lpwstr/>
  </property>
  <property fmtid="{D5CDD505-2E9C-101B-9397-08002B2CF9AE}" pid="153" name="FSC#COOELAK@1.1001:ApproverFirstName">
    <vt:lpwstr/>
  </property>
  <property fmtid="{D5CDD505-2E9C-101B-9397-08002B2CF9AE}" pid="154" name="FSC#COOELAK@1.1001:ApproverSurName">
    <vt:lpwstr/>
  </property>
  <property fmtid="{D5CDD505-2E9C-101B-9397-08002B2CF9AE}" pid="155" name="FSC#COOELAK@1.1001:ApproverTitle">
    <vt:lpwstr/>
  </property>
  <property fmtid="{D5CDD505-2E9C-101B-9397-08002B2CF9AE}" pid="156" name="FSC#COOELAK@1.1001:ExternalDate">
    <vt:lpwstr/>
  </property>
  <property fmtid="{D5CDD505-2E9C-101B-9397-08002B2CF9AE}" pid="157" name="FSC#COOELAK@1.1001:SettlementApprovedAt">
    <vt:lpwstr/>
  </property>
  <property fmtid="{D5CDD505-2E9C-101B-9397-08002B2CF9AE}" pid="158" name="FSC#COOELAK@1.1001:BaseNumber">
    <vt:lpwstr/>
  </property>
  <property fmtid="{D5CDD505-2E9C-101B-9397-08002B2CF9AE}" pid="159" name="FSC#COOELAK@1.1001:CurrentUserRolePos">
    <vt:lpwstr>Sachbearbeitung</vt:lpwstr>
  </property>
  <property fmtid="{D5CDD505-2E9C-101B-9397-08002B2CF9AE}" pid="160" name="FSC#COOELAK@1.1001:CurrentUserEmail">
    <vt:lpwstr>Luisa.Noack@stmwi.bayern.de</vt:lpwstr>
  </property>
  <property fmtid="{D5CDD505-2E9C-101B-9397-08002B2CF9AE}" pid="161" name="FSC#ELAKGOV@1.1001:PersonalSubjGender">
    <vt:lpwstr/>
  </property>
  <property fmtid="{D5CDD505-2E9C-101B-9397-08002B2CF9AE}" pid="162" name="FSC#ELAKGOV@1.1001:PersonalSubjFirstName">
    <vt:lpwstr/>
  </property>
  <property fmtid="{D5CDD505-2E9C-101B-9397-08002B2CF9AE}" pid="163" name="FSC#ELAKGOV@1.1001:PersonalSubjSurName">
    <vt:lpwstr/>
  </property>
  <property fmtid="{D5CDD505-2E9C-101B-9397-08002B2CF9AE}" pid="164" name="FSC#ELAKGOV@1.1001:PersonalSubjSalutation">
    <vt:lpwstr/>
  </property>
  <property fmtid="{D5CDD505-2E9C-101B-9397-08002B2CF9AE}" pid="165" name="FSC#ELAKGOV@1.1001:PersonalSubjAddress">
    <vt:lpwstr/>
  </property>
  <property fmtid="{D5CDD505-2E9C-101B-9397-08002B2CF9AE}" pid="166" name="FSC#ATSTATECFG@1.1001:Office">
    <vt:lpwstr/>
  </property>
  <property fmtid="{D5CDD505-2E9C-101B-9397-08002B2CF9AE}" pid="167" name="FSC#ATSTATECFG@1.1001:Agent">
    <vt:lpwstr/>
  </property>
  <property fmtid="{D5CDD505-2E9C-101B-9397-08002B2CF9AE}" pid="168" name="FSC#ATSTATECFG@1.1001:AgentPhone">
    <vt:lpwstr/>
  </property>
  <property fmtid="{D5CDD505-2E9C-101B-9397-08002B2CF9AE}" pid="169" name="FSC#ATSTATECFG@1.1001:DepartmentFax">
    <vt:lpwstr/>
  </property>
  <property fmtid="{D5CDD505-2E9C-101B-9397-08002B2CF9AE}" pid="170" name="FSC#ATSTATECFG@1.1001:DepartmentEmail">
    <vt:lpwstr/>
  </property>
  <property fmtid="{D5CDD505-2E9C-101B-9397-08002B2CF9AE}" pid="171" name="FSC#ATSTATECFG@1.1001:SubfileDate">
    <vt:lpwstr/>
  </property>
  <property fmtid="{D5CDD505-2E9C-101B-9397-08002B2CF9AE}" pid="172" name="FSC#ATSTATECFG@1.1001:SubfileSubject">
    <vt:lpwstr/>
  </property>
  <property fmtid="{D5CDD505-2E9C-101B-9397-08002B2CF9AE}" pid="173" name="FSC#ATSTATECFG@1.1001:DepartmentZipCode">
    <vt:lpwstr/>
  </property>
  <property fmtid="{D5CDD505-2E9C-101B-9397-08002B2CF9AE}" pid="174" name="FSC#ATSTATECFG@1.1001:DepartmentCountry">
    <vt:lpwstr/>
  </property>
  <property fmtid="{D5CDD505-2E9C-101B-9397-08002B2CF9AE}" pid="175" name="FSC#ATSTATECFG@1.1001:DepartmentCity">
    <vt:lpwstr/>
  </property>
  <property fmtid="{D5CDD505-2E9C-101B-9397-08002B2CF9AE}" pid="176" name="FSC#ATSTATECFG@1.1001:DepartmentStreet">
    <vt:lpwstr/>
  </property>
  <property fmtid="{D5CDD505-2E9C-101B-9397-08002B2CF9AE}" pid="177" name="FSC#CCAPRECONFIGG@15.1001:DepartmentON">
    <vt:lpwstr/>
  </property>
  <property fmtid="{D5CDD505-2E9C-101B-9397-08002B2CF9AE}" pid="178" name="FSC#CCAPRECONFIGG@15.1001:DepartmentWebsite">
    <vt:lpwstr/>
  </property>
  <property fmtid="{D5CDD505-2E9C-101B-9397-08002B2CF9AE}" pid="179" name="FSC#ATSTATECFG@1.1001:DepartmentDVR">
    <vt:lpwstr/>
  </property>
  <property fmtid="{D5CDD505-2E9C-101B-9397-08002B2CF9AE}" pid="180" name="FSC#ATSTATECFG@1.1001:DepartmentUID">
    <vt:lpwstr/>
  </property>
  <property fmtid="{D5CDD505-2E9C-101B-9397-08002B2CF9AE}" pid="181" name="FSC#ATSTATECFG@1.1001:SubfileReference">
    <vt:lpwstr/>
  </property>
  <property fmtid="{D5CDD505-2E9C-101B-9397-08002B2CF9AE}" pid="182" name="FSC#ATSTATECFG@1.1001:Clause">
    <vt:lpwstr/>
  </property>
  <property fmtid="{D5CDD505-2E9C-101B-9397-08002B2CF9AE}" pid="183" name="FSC#ATSTATECFG@1.1001:ApprovedSignature">
    <vt:lpwstr/>
  </property>
  <property fmtid="{D5CDD505-2E9C-101B-9397-08002B2CF9AE}" pid="184" name="FSC#ATSTATECFG@1.1001:BankAccount">
    <vt:lpwstr/>
  </property>
  <property fmtid="{D5CDD505-2E9C-101B-9397-08002B2CF9AE}" pid="185" name="FSC#ATSTATECFG@1.1001:BankAccountOwner">
    <vt:lpwstr/>
  </property>
  <property fmtid="{D5CDD505-2E9C-101B-9397-08002B2CF9AE}" pid="186" name="FSC#ATSTATECFG@1.1001:BankInstitute">
    <vt:lpwstr/>
  </property>
  <property fmtid="{D5CDD505-2E9C-101B-9397-08002B2CF9AE}" pid="187" name="FSC#ATSTATECFG@1.1001:BankAccountID">
    <vt:lpwstr/>
  </property>
  <property fmtid="{D5CDD505-2E9C-101B-9397-08002B2CF9AE}" pid="188" name="FSC#ATSTATECFG@1.1001:BankAccountIBAN">
    <vt:lpwstr/>
  </property>
  <property fmtid="{D5CDD505-2E9C-101B-9397-08002B2CF9AE}" pid="189" name="FSC#ATSTATECFG@1.1001:BankAccountBIC">
    <vt:lpwstr/>
  </property>
  <property fmtid="{D5CDD505-2E9C-101B-9397-08002B2CF9AE}" pid="190" name="FSC#ATSTATECFG@1.1001:BankName">
    <vt:lpwstr/>
  </property>
  <property fmtid="{D5CDD505-2E9C-101B-9397-08002B2CF9AE}" pid="191" name="FSC#COOELAK@1.1001:ObjectAddressees">
    <vt:lpwstr/>
  </property>
  <property fmtid="{D5CDD505-2E9C-101B-9397-08002B2CF9AE}" pid="192" name="FSC#COOELAK@1.1001:replyreference">
    <vt:lpwstr/>
  </property>
  <property fmtid="{D5CDD505-2E9C-101B-9397-08002B2CF9AE}" pid="193" name="FSC#COOELAK@1.1001:OfficeHours">
    <vt:lpwstr/>
  </property>
  <property fmtid="{D5CDD505-2E9C-101B-9397-08002B2CF9AE}" pid="194" name="FSC#COOELAK@1.1001:FileRefOULong">
    <vt:lpwstr/>
  </property>
  <property fmtid="{D5CDD505-2E9C-101B-9397-08002B2CF9AE}" pid="195" name="FSC#FSCGOVDE@1.1001:FileRefOUEmail">
    <vt:lpwstr/>
  </property>
  <property fmtid="{D5CDD505-2E9C-101B-9397-08002B2CF9AE}" pid="196" name="FSC#FSCGOVDE@1.1001:ProcedureReference">
    <vt:lpwstr/>
  </property>
  <property fmtid="{D5CDD505-2E9C-101B-9397-08002B2CF9AE}" pid="197" name="FSC#FSCGOVDE@1.1001:FileSubject">
    <vt:lpwstr/>
  </property>
  <property fmtid="{D5CDD505-2E9C-101B-9397-08002B2CF9AE}" pid="198" name="FSC#FSCGOVDE@1.1001:ProcedureSubject">
    <vt:lpwstr/>
  </property>
  <property fmtid="{D5CDD505-2E9C-101B-9397-08002B2CF9AE}" pid="199" name="FSC#FSCGOVDE@1.1001:SignFinalVersionBy">
    <vt:lpwstr/>
  </property>
  <property fmtid="{D5CDD505-2E9C-101B-9397-08002B2CF9AE}" pid="200" name="FSC#FSCGOVDE@1.1001:SignFinalVersionAt">
    <vt:lpwstr/>
  </property>
  <property fmtid="{D5CDD505-2E9C-101B-9397-08002B2CF9AE}" pid="201" name="FSC#FSCGOVDE@1.1001:ProcedureRefBarCode">
    <vt:lpwstr/>
  </property>
  <property fmtid="{D5CDD505-2E9C-101B-9397-08002B2CF9AE}" pid="202" name="FSC#FSCGOVDE@1.1001:FileAddSubj">
    <vt:lpwstr/>
  </property>
  <property fmtid="{D5CDD505-2E9C-101B-9397-08002B2CF9AE}" pid="203" name="FSC#FSCGOVDE@1.1001:DocumentSubj">
    <vt:lpwstr/>
  </property>
  <property fmtid="{D5CDD505-2E9C-101B-9397-08002B2CF9AE}" pid="204" name="FSC#FSCGOVDE@1.1001:FileRel">
    <vt:lpwstr/>
  </property>
  <property fmtid="{D5CDD505-2E9C-101B-9397-08002B2CF9AE}" pid="205" name="FSC#DEPRECONFIG@15.1001:DocumentTitle">
    <vt:lpwstr/>
  </property>
  <property fmtid="{D5CDD505-2E9C-101B-9397-08002B2CF9AE}" pid="206" name="FSC#DEPRECONFIG@15.1001:ProcedureTitle">
    <vt:lpwstr/>
  </property>
  <property fmtid="{D5CDD505-2E9C-101B-9397-08002B2CF9AE}" pid="207" name="FSC#DEPRECONFIG@15.1001:AuthorTitle">
    <vt:lpwstr/>
  </property>
  <property fmtid="{D5CDD505-2E9C-101B-9397-08002B2CF9AE}" pid="208" name="FSC#DEPRECONFIG@15.1001:AuthorSalution">
    <vt:lpwstr>Frau</vt:lpwstr>
  </property>
  <property fmtid="{D5CDD505-2E9C-101B-9397-08002B2CF9AE}" pid="209" name="FSC#DEPRECONFIG@15.1001:AuthorName">
    <vt:lpwstr>Luisa Noack</vt:lpwstr>
  </property>
  <property fmtid="{D5CDD505-2E9C-101B-9397-08002B2CF9AE}" pid="210" name="FSC#DEPRECONFIG@15.1001:AuthorMail">
    <vt:lpwstr>Luisa.Noack@stmwi.bayern.de</vt:lpwstr>
  </property>
  <property fmtid="{D5CDD505-2E9C-101B-9397-08002B2CF9AE}" pid="211" name="FSC#DEPRECONFIG@15.1001:AuthorTelephone">
    <vt:lpwstr>089 2162-2029</vt:lpwstr>
  </property>
  <property fmtid="{D5CDD505-2E9C-101B-9397-08002B2CF9AE}" pid="212" name="FSC#DEPRECONFIG@15.1001:AuthorFax">
    <vt:lpwstr>089 2162-3029</vt:lpwstr>
  </property>
  <property fmtid="{D5CDD505-2E9C-101B-9397-08002B2CF9AE}" pid="213" name="FSC#DEPRECONFIG@15.1001:AuthorOE">
    <vt:lpwstr>StMWi-48 (Referat 48 - Gründerland Bayern)</vt:lpwstr>
  </property>
  <property fmtid="{D5CDD505-2E9C-101B-9397-08002B2CF9AE}" pid="214" name="FSC#COOSYSTEM@1.1:Container">
    <vt:lpwstr>COO.4001.132.8.2406874</vt:lpwstr>
  </property>
  <property fmtid="{D5CDD505-2E9C-101B-9397-08002B2CF9AE}" pid="215" name="FSC#FSCFOLIO@1.1001:docpropproject">
    <vt:lpwstr/>
  </property>
</Properties>
</file>